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A585" w14:textId="273C3FF2" w:rsidR="009D33FB" w:rsidRDefault="009D33FB" w:rsidP="009D33FB">
      <w:pPr>
        <w:rPr>
          <w:b/>
          <w:u w:val="single"/>
        </w:rPr>
      </w:pPr>
      <w:r w:rsidRPr="005558E5">
        <w:rPr>
          <w:b/>
          <w:u w:val="single"/>
        </w:rPr>
        <w:t>PROFESSIONAL EXPERIENCE</w:t>
      </w:r>
    </w:p>
    <w:p w14:paraId="185F9A96" w14:textId="7A548DDF" w:rsidR="009D33FB" w:rsidRPr="00D306F2" w:rsidRDefault="001C1413" w:rsidP="009D33FB">
      <w:r>
        <w:rPr>
          <w:i/>
        </w:rPr>
        <w:t>Senior</w:t>
      </w:r>
      <w:r w:rsidR="009D33FB" w:rsidRPr="005558E5">
        <w:rPr>
          <w:i/>
        </w:rPr>
        <w:t xml:space="preserve"> Lecturer</w:t>
      </w:r>
      <w:r>
        <w:rPr>
          <w:i/>
        </w:rPr>
        <w:t xml:space="preserve"> of Chinese</w:t>
      </w:r>
      <w:r w:rsidR="009D33FB" w:rsidRPr="005558E5">
        <w:rPr>
          <w:i/>
        </w:rPr>
        <w:t xml:space="preserve">, </w:t>
      </w:r>
    </w:p>
    <w:p w14:paraId="26BA39F8" w14:textId="77777777" w:rsidR="009D33FB" w:rsidRDefault="009D33FB" w:rsidP="009D33FB">
      <w:pPr>
        <w:ind w:left="720"/>
      </w:pPr>
      <w:r w:rsidRPr="005558E5">
        <w:t>Indiana University Bloomington, IN, 2015-present</w:t>
      </w:r>
    </w:p>
    <w:p w14:paraId="53FE4BEB" w14:textId="77777777" w:rsidR="00FF3A2F" w:rsidRDefault="00FF3A2F" w:rsidP="00FF3A2F">
      <w:pPr>
        <w:ind w:firstLine="720"/>
      </w:pPr>
      <w:r>
        <w:t xml:space="preserve">Section Head for Chinese, </w:t>
      </w:r>
    </w:p>
    <w:p w14:paraId="5DB35A06" w14:textId="77777777" w:rsidR="00FF3A2F" w:rsidRDefault="00FF3A2F" w:rsidP="00FF3A2F">
      <w:pPr>
        <w:ind w:left="720" w:firstLine="720"/>
      </w:pPr>
      <w:r>
        <w:t>Language Workshop, Indiana University Bloomington, IN, 2021</w:t>
      </w:r>
    </w:p>
    <w:p w14:paraId="514EB1E4" w14:textId="77777777" w:rsidR="009D33FB" w:rsidRDefault="009D33FB" w:rsidP="009D33FB">
      <w:pPr>
        <w:ind w:firstLine="720"/>
      </w:pPr>
      <w:r>
        <w:rPr>
          <w:rFonts w:hint="eastAsia"/>
        </w:rPr>
        <w:t>Acting Chinese Program Coordinator</w:t>
      </w:r>
    </w:p>
    <w:p w14:paraId="58291D35" w14:textId="44918859" w:rsidR="009D33FB" w:rsidRDefault="009D33FB" w:rsidP="00FF3A2F">
      <w:pPr>
        <w:ind w:left="720" w:firstLine="720"/>
      </w:pPr>
      <w:r w:rsidRPr="005558E5">
        <w:t xml:space="preserve">Indiana University Bloomington, IN, </w:t>
      </w:r>
      <w:r>
        <w:rPr>
          <w:rFonts w:hint="eastAsia"/>
        </w:rPr>
        <w:t xml:space="preserve">Spring 2018 </w:t>
      </w:r>
      <w:r>
        <w:t>&amp; Fall 2020</w:t>
      </w:r>
      <w:r>
        <w:tab/>
      </w:r>
    </w:p>
    <w:p w14:paraId="3C525E49" w14:textId="77777777" w:rsidR="009D33FB" w:rsidRPr="005558E5" w:rsidRDefault="009D33FB" w:rsidP="009D33FB">
      <w:pPr>
        <w:rPr>
          <w:i/>
        </w:rPr>
      </w:pPr>
      <w:r w:rsidRPr="005558E5">
        <w:rPr>
          <w:i/>
        </w:rPr>
        <w:t xml:space="preserve">Chinese Lecturer &amp; Level Coordinator, </w:t>
      </w:r>
    </w:p>
    <w:p w14:paraId="3EF7DCCD" w14:textId="77777777" w:rsidR="009D33FB" w:rsidRPr="005558E5" w:rsidRDefault="009D33FB" w:rsidP="009D33FB">
      <w:pPr>
        <w:ind w:left="720"/>
        <w:rPr>
          <w:i/>
        </w:rPr>
      </w:pPr>
      <w:r w:rsidRPr="005558E5">
        <w:t>Pennsylvania State University, State College, PA, 2014-2015</w:t>
      </w:r>
    </w:p>
    <w:p w14:paraId="45DE8CD9" w14:textId="77777777" w:rsidR="009D33FB" w:rsidRPr="005558E5" w:rsidRDefault="009D33FB" w:rsidP="009D33FB">
      <w:pPr>
        <w:rPr>
          <w:i/>
        </w:rPr>
      </w:pPr>
      <w:r w:rsidRPr="005558E5">
        <w:rPr>
          <w:i/>
        </w:rPr>
        <w:t>Chinese Lecturer</w:t>
      </w:r>
    </w:p>
    <w:p w14:paraId="05CE3BA6" w14:textId="77777777" w:rsidR="009D33FB" w:rsidRPr="005558E5" w:rsidRDefault="009D33FB" w:rsidP="009D33FB">
      <w:pPr>
        <w:ind w:left="720"/>
      </w:pPr>
      <w:r w:rsidRPr="005558E5">
        <w:t>University of North Carolina at Chapel Hill, Chapel Hill, NC, 2013-2014</w:t>
      </w:r>
    </w:p>
    <w:p w14:paraId="53D30879" w14:textId="77777777" w:rsidR="009D33FB" w:rsidRPr="005558E5" w:rsidRDefault="009D33FB" w:rsidP="009D33FB">
      <w:r w:rsidRPr="005558E5">
        <w:rPr>
          <w:i/>
        </w:rPr>
        <w:t>Chinese Instructor and Teaching Assistant</w:t>
      </w:r>
    </w:p>
    <w:p w14:paraId="61F8FA7F" w14:textId="77777777" w:rsidR="009D33FB" w:rsidRPr="005558E5" w:rsidRDefault="009D33FB" w:rsidP="009D33FB">
      <w:pPr>
        <w:ind w:left="720"/>
      </w:pPr>
      <w:r w:rsidRPr="005558E5">
        <w:t>University of Iowa, Iowa City, Iowa, 2011-2013</w:t>
      </w:r>
    </w:p>
    <w:p w14:paraId="27AED399" w14:textId="77777777" w:rsidR="009D33FB" w:rsidRPr="005558E5" w:rsidRDefault="009D33FB" w:rsidP="009D33FB">
      <w:pPr>
        <w:rPr>
          <w:i/>
        </w:rPr>
      </w:pPr>
      <w:r w:rsidRPr="005558E5">
        <w:rPr>
          <w:i/>
        </w:rPr>
        <w:t>Chinese Teacher</w:t>
      </w:r>
    </w:p>
    <w:p w14:paraId="78F858EA" w14:textId="77777777" w:rsidR="009D33FB" w:rsidRPr="005558E5" w:rsidRDefault="009D33FB" w:rsidP="009D33FB">
      <w:pPr>
        <w:ind w:left="720"/>
        <w:rPr>
          <w:i/>
        </w:rPr>
      </w:pPr>
      <w:r w:rsidRPr="005558E5">
        <w:rPr>
          <w:lang w:eastAsia="en-US"/>
        </w:rPr>
        <w:t>Middlebury Interactive Languages, Middlebury-Monterey Language Academy</w:t>
      </w:r>
    </w:p>
    <w:p w14:paraId="6A77FC05" w14:textId="77777777" w:rsidR="009D33FB" w:rsidRPr="005558E5" w:rsidRDefault="009D33FB" w:rsidP="009D33FB">
      <w:pPr>
        <w:ind w:left="720"/>
      </w:pPr>
      <w:r w:rsidRPr="005558E5">
        <w:t>Swarthmore College, Swarthmore, PA, 2014</w:t>
      </w:r>
    </w:p>
    <w:p w14:paraId="180C4521" w14:textId="77777777" w:rsidR="009D33FB" w:rsidRPr="005558E5" w:rsidRDefault="009D33FB" w:rsidP="009D33FB">
      <w:pPr>
        <w:ind w:left="720"/>
      </w:pPr>
      <w:r w:rsidRPr="005558E5">
        <w:t xml:space="preserve">Pomona College Claremont, CA, 2013 </w:t>
      </w:r>
    </w:p>
    <w:p w14:paraId="29C4B963" w14:textId="77777777" w:rsidR="009D33FB" w:rsidRPr="005558E5" w:rsidRDefault="009D33FB" w:rsidP="009D33FB">
      <w:pPr>
        <w:ind w:left="720"/>
      </w:pPr>
      <w:r w:rsidRPr="005558E5">
        <w:t>Oberlin College, Oberlin, OH, 2011</w:t>
      </w:r>
    </w:p>
    <w:p w14:paraId="7B08DFDB" w14:textId="77777777" w:rsidR="009D33FB" w:rsidRPr="005558E5" w:rsidRDefault="009D33FB" w:rsidP="009D33FB">
      <w:r w:rsidRPr="005558E5">
        <w:rPr>
          <w:i/>
        </w:rPr>
        <w:t>Chinese Language Resident</w:t>
      </w:r>
      <w:r w:rsidRPr="005558E5">
        <w:t xml:space="preserve"> </w:t>
      </w:r>
    </w:p>
    <w:p w14:paraId="1E80CD0C" w14:textId="77777777" w:rsidR="009D33FB" w:rsidRPr="005558E5" w:rsidRDefault="009D33FB" w:rsidP="009D33FB">
      <w:pPr>
        <w:ind w:left="720"/>
      </w:pPr>
      <w:r w:rsidRPr="005558E5">
        <w:t xml:space="preserve">Pomona College, Claremont, California, 2009-2011                       </w:t>
      </w:r>
    </w:p>
    <w:p w14:paraId="4E46FBD5" w14:textId="77777777" w:rsidR="009D33FB" w:rsidRPr="005558E5" w:rsidRDefault="009D33FB" w:rsidP="009D33FB"/>
    <w:p w14:paraId="2B62DB21" w14:textId="0CBBA4D8" w:rsidR="002411AF" w:rsidRDefault="002411AF" w:rsidP="002411AF">
      <w:pPr>
        <w:rPr>
          <w:b/>
          <w:u w:val="single"/>
        </w:rPr>
      </w:pPr>
      <w:r w:rsidRPr="005558E5">
        <w:rPr>
          <w:b/>
          <w:u w:val="single"/>
        </w:rPr>
        <w:t>EDUCATION</w:t>
      </w:r>
    </w:p>
    <w:p w14:paraId="7EA83FC5" w14:textId="55A89C06" w:rsidR="00362EC4" w:rsidRPr="00362EC4" w:rsidRDefault="00362EC4" w:rsidP="002411AF">
      <w:r>
        <w:t>Indiana University Bloomington, Bloomington, IN, 2021- present</w:t>
      </w:r>
    </w:p>
    <w:p w14:paraId="43C51057" w14:textId="6EE31559" w:rsidR="00362EC4" w:rsidRPr="00362EC4" w:rsidRDefault="00E14A3D" w:rsidP="00362EC4">
      <w:pPr>
        <w:ind w:firstLine="420"/>
        <w:rPr>
          <w:bCs/>
        </w:rPr>
      </w:pPr>
      <w:r>
        <w:rPr>
          <w:rFonts w:hint="eastAsia"/>
          <w:bCs/>
        </w:rPr>
        <w:t>PhD</w:t>
      </w:r>
      <w:r w:rsidR="00362EC4">
        <w:rPr>
          <w:bCs/>
        </w:rPr>
        <w:t xml:space="preserve"> student in Second Language Studies</w:t>
      </w:r>
    </w:p>
    <w:p w14:paraId="76478D03" w14:textId="77777777" w:rsidR="00F91B2F" w:rsidRPr="005558E5" w:rsidRDefault="00F91B2F" w:rsidP="00F91B2F">
      <w:r w:rsidRPr="005558E5">
        <w:t>University of Iowa, Iowa City, Iowa, 2011-2013</w:t>
      </w:r>
    </w:p>
    <w:p w14:paraId="677932F1" w14:textId="77777777" w:rsidR="009703E5" w:rsidRPr="005558E5" w:rsidRDefault="00F91B2F" w:rsidP="00F91B2F">
      <w:pPr>
        <w:ind w:firstLine="420"/>
      </w:pPr>
      <w:r w:rsidRPr="005558E5">
        <w:t>M.A. in Asian Civilizations</w:t>
      </w:r>
    </w:p>
    <w:p w14:paraId="4E2BFAD8" w14:textId="2FA44462" w:rsidR="00F91B2F" w:rsidRPr="005558E5" w:rsidRDefault="00F91B2F" w:rsidP="00F91B2F">
      <w:pPr>
        <w:ind w:firstLine="420"/>
      </w:pPr>
      <w:r w:rsidRPr="005558E5">
        <w:t>Area of Concentration: Teaching Chinese as a Foreign Language</w:t>
      </w:r>
    </w:p>
    <w:p w14:paraId="14915554" w14:textId="77777777" w:rsidR="00F91B2F" w:rsidRPr="005558E5" w:rsidRDefault="00F91B2F" w:rsidP="00F91B2F">
      <w:r w:rsidRPr="005558E5">
        <w:t>Beijing Foreign Studies University, Beijing, China, 2005-2009</w:t>
      </w:r>
    </w:p>
    <w:p w14:paraId="2683472B" w14:textId="77777777" w:rsidR="00F91B2F" w:rsidRPr="005558E5" w:rsidRDefault="00F91B2F" w:rsidP="00F91B2F">
      <w:pPr>
        <w:ind w:firstLine="420"/>
      </w:pPr>
      <w:r w:rsidRPr="005558E5">
        <w:t>B.A. in Chinese Language and Literature</w:t>
      </w:r>
    </w:p>
    <w:p w14:paraId="154DF352" w14:textId="77777777" w:rsidR="00F91B2F" w:rsidRPr="005558E5" w:rsidRDefault="00F91B2F" w:rsidP="00F91B2F">
      <w:pPr>
        <w:ind w:firstLine="420"/>
      </w:pPr>
      <w:r w:rsidRPr="005558E5">
        <w:t>Joint concentration in English and Literature as the second major</w:t>
      </w:r>
    </w:p>
    <w:p w14:paraId="3C6CB044" w14:textId="77777777" w:rsidR="0064389A" w:rsidRDefault="0064389A" w:rsidP="00BC3C17">
      <w:pPr>
        <w:rPr>
          <w:b/>
          <w:u w:val="single"/>
        </w:rPr>
      </w:pPr>
    </w:p>
    <w:p w14:paraId="618866D8" w14:textId="4DC93E6D" w:rsidR="00BC3C17" w:rsidRDefault="00BC3C17" w:rsidP="00BC3C17">
      <w:pPr>
        <w:rPr>
          <w:b/>
          <w:u w:val="single"/>
        </w:rPr>
      </w:pPr>
      <w:r w:rsidRPr="005558E5">
        <w:rPr>
          <w:b/>
          <w:u w:val="single"/>
        </w:rPr>
        <w:t>TEACHING</w:t>
      </w:r>
    </w:p>
    <w:p w14:paraId="63B643DE" w14:textId="24C35E93" w:rsidR="00BC673E" w:rsidRPr="005558E5" w:rsidRDefault="00BC673E" w:rsidP="00BC673E">
      <w:pPr>
        <w:widowControl w:val="0"/>
        <w:jc w:val="both"/>
      </w:pPr>
      <w:r w:rsidRPr="005558E5">
        <w:t>Elementary Chinese, Fall 2015-pres</w:t>
      </w:r>
      <w:r w:rsidR="00C85276">
        <w:t>e</w:t>
      </w:r>
      <w:r w:rsidRPr="005558E5">
        <w:t>nt</w:t>
      </w:r>
      <w:r w:rsidR="00BE7A68">
        <w:t>, Summer 2019</w:t>
      </w:r>
      <w:r w:rsidR="00351133">
        <w:t>, Summer 2020</w:t>
      </w:r>
    </w:p>
    <w:p w14:paraId="3174C68A" w14:textId="71357700" w:rsidR="00BC673E" w:rsidRPr="005558E5" w:rsidRDefault="00BC673E" w:rsidP="00BC673E">
      <w:pPr>
        <w:widowControl w:val="0"/>
        <w:jc w:val="both"/>
      </w:pPr>
      <w:r w:rsidRPr="005558E5">
        <w:t>Second Year Chinese, Summer 2016</w:t>
      </w:r>
      <w:r w:rsidR="00BE7A68">
        <w:t>-2018</w:t>
      </w:r>
      <w:r w:rsidR="00140D0D">
        <w:t>, Fall 2021</w:t>
      </w:r>
      <w:r w:rsidR="00A657B0">
        <w:t>- present</w:t>
      </w:r>
    </w:p>
    <w:p w14:paraId="50EE0A7B" w14:textId="53905DAA" w:rsidR="00C9353A" w:rsidRDefault="001846B7" w:rsidP="001846B7">
      <w:pPr>
        <w:widowControl w:val="0"/>
        <w:jc w:val="both"/>
      </w:pPr>
      <w:r w:rsidRPr="005558E5">
        <w:t>Third Year Chinese, Fall 2017-</w:t>
      </w:r>
      <w:r w:rsidR="00D06B3D">
        <w:t>Spring 20</w:t>
      </w:r>
      <w:r w:rsidR="00BB4E2F">
        <w:t>2</w:t>
      </w:r>
      <w:r w:rsidR="006A17ED">
        <w:t>1</w:t>
      </w:r>
    </w:p>
    <w:p w14:paraId="59DE7511" w14:textId="553FD90E" w:rsidR="001846B7" w:rsidRDefault="001846B7" w:rsidP="001846B7">
      <w:pPr>
        <w:widowControl w:val="0"/>
        <w:jc w:val="both"/>
      </w:pPr>
      <w:r w:rsidRPr="005558E5">
        <w:t xml:space="preserve">Fourth Year Chinese, </w:t>
      </w:r>
      <w:proofErr w:type="gramStart"/>
      <w:r w:rsidRPr="005558E5">
        <w:t>Fall</w:t>
      </w:r>
      <w:proofErr w:type="gramEnd"/>
      <w:r w:rsidRPr="005558E5">
        <w:t xml:space="preserve"> 2015-Spring 2017</w:t>
      </w:r>
      <w:r w:rsidR="00140D0D">
        <w:t>, Fall 2021</w:t>
      </w:r>
      <w:r w:rsidR="009263F1">
        <w:t>, Fall 2022</w:t>
      </w:r>
    </w:p>
    <w:p w14:paraId="00D9D4B2" w14:textId="47A052E2" w:rsidR="00A657B0" w:rsidRPr="005558E5" w:rsidRDefault="00156261" w:rsidP="001846B7">
      <w:pPr>
        <w:widowControl w:val="0"/>
        <w:jc w:val="both"/>
      </w:pPr>
      <w:r>
        <w:t>Fifth Year Chinese (</w:t>
      </w:r>
      <w:r w:rsidR="005810E8">
        <w:t>Chinese in Social Science</w:t>
      </w:r>
      <w:r>
        <w:t>)</w:t>
      </w:r>
      <w:r w:rsidR="005810E8">
        <w:t>, Spring 2022</w:t>
      </w:r>
      <w:r w:rsidR="00D06B3D">
        <w:t>, Spring 2023</w:t>
      </w:r>
    </w:p>
    <w:p w14:paraId="79175BC5" w14:textId="7E536D28" w:rsidR="00BC673E" w:rsidRPr="005558E5" w:rsidRDefault="00BC673E" w:rsidP="00BC673E">
      <w:pPr>
        <w:widowControl w:val="0"/>
        <w:jc w:val="both"/>
      </w:pPr>
      <w:r w:rsidRPr="005558E5">
        <w:t>Chinese Language Prac</w:t>
      </w:r>
      <w:r>
        <w:t>tice, Fall 2015-Spring 201</w:t>
      </w:r>
      <w:r>
        <w:rPr>
          <w:rFonts w:hint="eastAsia"/>
        </w:rPr>
        <w:t>7, Spring 2018</w:t>
      </w:r>
    </w:p>
    <w:p w14:paraId="4927FB4D" w14:textId="77777777" w:rsidR="00497A05" w:rsidRDefault="00497A05" w:rsidP="00FF09F7">
      <w:pPr>
        <w:rPr>
          <w:b/>
          <w:u w:val="single"/>
        </w:rPr>
      </w:pPr>
    </w:p>
    <w:p w14:paraId="78301103" w14:textId="704B75EF" w:rsidR="00F21F65" w:rsidRDefault="002D1890" w:rsidP="009D33FB">
      <w:pPr>
        <w:rPr>
          <w:b/>
          <w:u w:val="single"/>
        </w:rPr>
      </w:pPr>
      <w:r>
        <w:rPr>
          <w:b/>
          <w:u w:val="single"/>
        </w:rPr>
        <w:t>GRADUATE STUDENT MA PROJECT MENTORING</w:t>
      </w:r>
    </w:p>
    <w:p w14:paraId="1262208D" w14:textId="77777777" w:rsidR="00E369D0" w:rsidRDefault="002D1890" w:rsidP="00E369D0">
      <w:pPr>
        <w:rPr>
          <w:i/>
          <w:iCs/>
          <w:color w:val="000008"/>
        </w:rPr>
      </w:pPr>
      <w:r>
        <w:rPr>
          <w:bCs/>
        </w:rPr>
        <w:t xml:space="preserve">MA Project </w:t>
      </w:r>
      <w:r w:rsidR="00F21F65">
        <w:rPr>
          <w:bCs/>
        </w:rPr>
        <w:t>Reader, Xiao Dong</w:t>
      </w:r>
      <w:r w:rsidR="00F21F65">
        <w:rPr>
          <w:color w:val="000008"/>
        </w:rPr>
        <w:t xml:space="preserve">, </w:t>
      </w:r>
      <w:r w:rsidR="00F21F65" w:rsidRPr="00585FDE">
        <w:rPr>
          <w:i/>
          <w:iCs/>
          <w:color w:val="000008"/>
        </w:rPr>
        <w:t xml:space="preserve">Effect of Explicit and Implicit Instruction on Mandar in Tonal </w:t>
      </w:r>
    </w:p>
    <w:p w14:paraId="6ED63293" w14:textId="11660889" w:rsidR="00F21F65" w:rsidRPr="00585FDE" w:rsidRDefault="00F21F65" w:rsidP="00E369D0">
      <w:pPr>
        <w:ind w:firstLine="720"/>
        <w:rPr>
          <w:i/>
          <w:iCs/>
          <w:color w:val="000008"/>
        </w:rPr>
      </w:pPr>
      <w:r w:rsidRPr="00585FDE">
        <w:rPr>
          <w:i/>
          <w:iCs/>
          <w:color w:val="000008"/>
        </w:rPr>
        <w:t>Production</w:t>
      </w:r>
      <w:r>
        <w:rPr>
          <w:color w:val="000008"/>
        </w:rPr>
        <w:t>, 2021</w:t>
      </w:r>
    </w:p>
    <w:p w14:paraId="59C72DFF" w14:textId="77777777" w:rsidR="00096613" w:rsidRDefault="00096613" w:rsidP="00E369D0">
      <w:pPr>
        <w:jc w:val="both"/>
        <w:rPr>
          <w:bCs/>
        </w:rPr>
      </w:pPr>
    </w:p>
    <w:p w14:paraId="4319145E" w14:textId="4EDEF0C2" w:rsidR="00E369D0" w:rsidRDefault="002D1890" w:rsidP="00E369D0">
      <w:pPr>
        <w:jc w:val="both"/>
        <w:rPr>
          <w:i/>
          <w:iCs/>
        </w:rPr>
      </w:pPr>
      <w:r>
        <w:rPr>
          <w:bCs/>
        </w:rPr>
        <w:lastRenderedPageBreak/>
        <w:t xml:space="preserve">MA Project </w:t>
      </w:r>
      <w:r w:rsidR="00F21F65">
        <w:rPr>
          <w:bCs/>
        </w:rPr>
        <w:t xml:space="preserve">Reader, Yi-Kwan Wong, </w:t>
      </w:r>
      <w:r w:rsidR="00F21F65" w:rsidRPr="002B2D55">
        <w:rPr>
          <w:i/>
          <w:iCs/>
        </w:rPr>
        <w:t xml:space="preserve">Evaluating Culture Instruction in </w:t>
      </w:r>
      <w:r w:rsidRPr="002B2D55">
        <w:rPr>
          <w:i/>
          <w:iCs/>
        </w:rPr>
        <w:t>Third</w:t>
      </w:r>
      <w:r>
        <w:rPr>
          <w:i/>
          <w:iCs/>
        </w:rPr>
        <w:t xml:space="preserve"> Y</w:t>
      </w:r>
      <w:r w:rsidRPr="002B2D55">
        <w:rPr>
          <w:i/>
          <w:iCs/>
        </w:rPr>
        <w:t>ear</w:t>
      </w:r>
      <w:r w:rsidR="00F21F65" w:rsidRPr="002B2D55">
        <w:rPr>
          <w:i/>
          <w:iCs/>
        </w:rPr>
        <w:t xml:space="preserve"> Film </w:t>
      </w:r>
    </w:p>
    <w:p w14:paraId="20F6395F" w14:textId="3F33D903" w:rsidR="00F21F65" w:rsidRPr="002B2D55" w:rsidRDefault="00F21F65" w:rsidP="00E369D0">
      <w:pPr>
        <w:ind w:firstLine="720"/>
        <w:jc w:val="both"/>
        <w:rPr>
          <w:i/>
          <w:iCs/>
        </w:rPr>
      </w:pPr>
      <w:r w:rsidRPr="002B2D55">
        <w:rPr>
          <w:i/>
          <w:iCs/>
        </w:rPr>
        <w:t>Discussion Class</w:t>
      </w:r>
      <w:r>
        <w:rPr>
          <w:i/>
          <w:iCs/>
        </w:rPr>
        <w:t>, 2020</w:t>
      </w:r>
    </w:p>
    <w:p w14:paraId="1EACE289" w14:textId="77777777" w:rsidR="00E369D0" w:rsidRDefault="002D1890" w:rsidP="00E369D0">
      <w:pPr>
        <w:jc w:val="both"/>
        <w:rPr>
          <w:i/>
          <w:iCs/>
        </w:rPr>
      </w:pPr>
      <w:r>
        <w:rPr>
          <w:bCs/>
        </w:rPr>
        <w:t xml:space="preserve">MA Project </w:t>
      </w:r>
      <w:r w:rsidR="00F21F65" w:rsidRPr="00CA5971">
        <w:rPr>
          <w:bCs/>
        </w:rPr>
        <w:t xml:space="preserve">Reader, </w:t>
      </w:r>
      <w:proofErr w:type="spellStart"/>
      <w:r w:rsidR="00F21F65" w:rsidRPr="00CA5971">
        <w:rPr>
          <w:bCs/>
        </w:rPr>
        <w:t>Xiaomeng</w:t>
      </w:r>
      <w:proofErr w:type="spellEnd"/>
      <w:r w:rsidR="00F21F65" w:rsidRPr="00CA5971">
        <w:rPr>
          <w:bCs/>
        </w:rPr>
        <w:t xml:space="preserve"> Li, </w:t>
      </w:r>
      <w:r w:rsidR="00F21F65" w:rsidRPr="00C65E81">
        <w:rPr>
          <w:i/>
          <w:iCs/>
        </w:rPr>
        <w:t xml:space="preserve">the Acquisition of Chinese Resultative Verb Complements by </w:t>
      </w:r>
    </w:p>
    <w:p w14:paraId="25A65B05" w14:textId="4FFC5745" w:rsidR="00F21F65" w:rsidRPr="002D1890" w:rsidRDefault="00F21F65" w:rsidP="00E369D0">
      <w:pPr>
        <w:ind w:firstLine="720"/>
        <w:jc w:val="both"/>
        <w:rPr>
          <w:i/>
          <w:iCs/>
        </w:rPr>
      </w:pPr>
      <w:r w:rsidRPr="00C65E81">
        <w:rPr>
          <w:i/>
          <w:iCs/>
        </w:rPr>
        <w:t>CFL learners</w:t>
      </w:r>
      <w:r>
        <w:rPr>
          <w:bCs/>
        </w:rPr>
        <w:t>, 2019</w:t>
      </w:r>
    </w:p>
    <w:p w14:paraId="065D4DD0" w14:textId="77777777" w:rsidR="00E369D0" w:rsidRDefault="002D1890" w:rsidP="00E369D0">
      <w:pPr>
        <w:rPr>
          <w:i/>
          <w:iCs/>
        </w:rPr>
      </w:pPr>
      <w:r>
        <w:rPr>
          <w:bCs/>
        </w:rPr>
        <w:t xml:space="preserve">MA Project </w:t>
      </w:r>
      <w:r w:rsidR="00F21F65" w:rsidRPr="005558E5">
        <w:rPr>
          <w:bCs/>
          <w:lang w:eastAsia="en-US"/>
        </w:rPr>
        <w:t>Reader</w:t>
      </w:r>
      <w:r w:rsidR="00F21F65">
        <w:rPr>
          <w:bCs/>
          <w:lang w:eastAsia="en-US"/>
        </w:rPr>
        <w:t xml:space="preserve">, </w:t>
      </w:r>
      <w:proofErr w:type="spellStart"/>
      <w:r w:rsidR="00F21F65">
        <w:rPr>
          <w:bCs/>
          <w:lang w:eastAsia="en-US"/>
        </w:rPr>
        <w:t>Yanting</w:t>
      </w:r>
      <w:proofErr w:type="spellEnd"/>
      <w:r w:rsidR="00F21F65">
        <w:rPr>
          <w:bCs/>
          <w:lang w:eastAsia="en-US"/>
        </w:rPr>
        <w:t xml:space="preserve"> Li, </w:t>
      </w:r>
      <w:r w:rsidR="00F21F65" w:rsidRPr="00324D12">
        <w:rPr>
          <w:rFonts w:hint="eastAsia"/>
          <w:i/>
          <w:iCs/>
        </w:rPr>
        <w:t>Developing</w:t>
      </w:r>
      <w:r w:rsidR="00F21F65" w:rsidRPr="00324D12">
        <w:rPr>
          <w:i/>
          <w:iCs/>
        </w:rPr>
        <w:t xml:space="preserve"> A Blended Chinese Language Course for Advanced </w:t>
      </w:r>
    </w:p>
    <w:p w14:paraId="3911ECC8" w14:textId="7D141457" w:rsidR="00F21F65" w:rsidRPr="002D1890" w:rsidRDefault="00F21F65" w:rsidP="00E369D0">
      <w:pPr>
        <w:ind w:firstLine="720"/>
        <w:rPr>
          <w:i/>
          <w:iCs/>
        </w:rPr>
      </w:pPr>
      <w:r w:rsidRPr="00324D12">
        <w:rPr>
          <w:i/>
          <w:iCs/>
        </w:rPr>
        <w:t>Beginners</w:t>
      </w:r>
      <w:r w:rsidRPr="00324D12">
        <w:rPr>
          <w:bCs/>
          <w:i/>
          <w:iCs/>
          <w:lang w:eastAsia="en-US"/>
        </w:rPr>
        <w:t>,</w:t>
      </w:r>
      <w:r>
        <w:rPr>
          <w:bCs/>
          <w:lang w:eastAsia="en-US"/>
        </w:rPr>
        <w:t xml:space="preserve"> 2019</w:t>
      </w:r>
    </w:p>
    <w:p w14:paraId="3B993362" w14:textId="77777777" w:rsidR="00E369D0" w:rsidRDefault="002D1890" w:rsidP="00E369D0">
      <w:pPr>
        <w:rPr>
          <w:bCs/>
          <w:i/>
          <w:lang w:eastAsia="en-US"/>
        </w:rPr>
      </w:pPr>
      <w:r>
        <w:rPr>
          <w:bCs/>
        </w:rPr>
        <w:t xml:space="preserve">MA Project </w:t>
      </w:r>
      <w:r w:rsidR="00F21F65" w:rsidRPr="005558E5">
        <w:rPr>
          <w:bCs/>
          <w:lang w:eastAsia="en-US"/>
        </w:rPr>
        <w:t>Read</w:t>
      </w:r>
      <w:r w:rsidR="00F21F65">
        <w:rPr>
          <w:bCs/>
          <w:lang w:eastAsia="en-US"/>
        </w:rPr>
        <w:t xml:space="preserve">er, Yun Wang, </w:t>
      </w:r>
      <w:r w:rsidR="00F21F65" w:rsidRPr="00E9104F">
        <w:rPr>
          <w:bCs/>
          <w:i/>
          <w:lang w:eastAsia="en-US"/>
        </w:rPr>
        <w:t xml:space="preserve">Developing Authentic Materials for Novice-level and </w:t>
      </w:r>
    </w:p>
    <w:p w14:paraId="7361ED38" w14:textId="6DBB0AC6" w:rsidR="00F21F65" w:rsidRPr="002D1890" w:rsidRDefault="00F21F65" w:rsidP="00E369D0">
      <w:pPr>
        <w:ind w:firstLine="720"/>
        <w:rPr>
          <w:bCs/>
          <w:i/>
          <w:lang w:eastAsia="en-US"/>
        </w:rPr>
      </w:pPr>
      <w:r w:rsidRPr="00E9104F">
        <w:rPr>
          <w:bCs/>
          <w:i/>
          <w:lang w:eastAsia="en-US"/>
        </w:rPr>
        <w:t>Intermediate-level Chinese Language Learners</w:t>
      </w:r>
      <w:r>
        <w:rPr>
          <w:bCs/>
          <w:lang w:eastAsia="en-US"/>
        </w:rPr>
        <w:t>, 2018</w:t>
      </w:r>
    </w:p>
    <w:p w14:paraId="63EAD6E3" w14:textId="77777777" w:rsidR="00E369D0" w:rsidRDefault="002D1890" w:rsidP="00E369D0">
      <w:pPr>
        <w:rPr>
          <w:bCs/>
          <w:i/>
          <w:iCs/>
        </w:rPr>
      </w:pPr>
      <w:r>
        <w:rPr>
          <w:bCs/>
        </w:rPr>
        <w:t xml:space="preserve">MA Project </w:t>
      </w:r>
      <w:r w:rsidR="00F21F65">
        <w:rPr>
          <w:bCs/>
        </w:rPr>
        <w:t xml:space="preserve">Reader, </w:t>
      </w:r>
      <w:proofErr w:type="spellStart"/>
      <w:r w:rsidR="00F21F65">
        <w:rPr>
          <w:bCs/>
        </w:rPr>
        <w:t>Yongkai</w:t>
      </w:r>
      <w:proofErr w:type="spellEnd"/>
      <w:r w:rsidR="00F21F65">
        <w:rPr>
          <w:bCs/>
        </w:rPr>
        <w:t xml:space="preserve"> Wang, </w:t>
      </w:r>
      <w:r w:rsidR="00F21F65" w:rsidRPr="00324D12">
        <w:rPr>
          <w:bCs/>
          <w:i/>
          <w:iCs/>
        </w:rPr>
        <w:t xml:space="preserve">A Comparative Study of Teaching Chinese as a Second </w:t>
      </w:r>
    </w:p>
    <w:p w14:paraId="54B53FF4" w14:textId="1366A594" w:rsidR="00F21F65" w:rsidRPr="002D1890" w:rsidRDefault="00F21F65" w:rsidP="00E369D0">
      <w:pPr>
        <w:ind w:firstLine="720"/>
        <w:rPr>
          <w:bCs/>
          <w:i/>
          <w:iCs/>
        </w:rPr>
      </w:pPr>
      <w:r w:rsidRPr="00324D12">
        <w:rPr>
          <w:bCs/>
          <w:i/>
          <w:iCs/>
        </w:rPr>
        <w:t>Language in Secondary Schools and University</w:t>
      </w:r>
      <w:r>
        <w:rPr>
          <w:bCs/>
        </w:rPr>
        <w:t>, 2018</w:t>
      </w:r>
    </w:p>
    <w:p w14:paraId="4863446A" w14:textId="1C6399D5" w:rsidR="00F21F65" w:rsidRPr="00E369D0" w:rsidRDefault="002D1890" w:rsidP="00E369D0">
      <w:pPr>
        <w:rPr>
          <w:bCs/>
          <w:i/>
          <w:lang w:eastAsia="en-US"/>
        </w:rPr>
      </w:pPr>
      <w:r>
        <w:rPr>
          <w:bCs/>
        </w:rPr>
        <w:t xml:space="preserve">MA Project </w:t>
      </w:r>
      <w:r w:rsidR="00F21F65" w:rsidRPr="005558E5">
        <w:rPr>
          <w:bCs/>
          <w:lang w:eastAsia="en-US"/>
        </w:rPr>
        <w:t xml:space="preserve">Reader, Ying Sun, </w:t>
      </w:r>
      <w:r w:rsidR="00F21F65" w:rsidRPr="005558E5">
        <w:rPr>
          <w:bCs/>
          <w:i/>
          <w:lang w:eastAsia="en-US"/>
        </w:rPr>
        <w:t>A Study on Beginning Chinese Learners’ Demotivation</w:t>
      </w:r>
      <w:r w:rsidR="00F21F65" w:rsidRPr="005558E5">
        <w:rPr>
          <w:bCs/>
          <w:lang w:eastAsia="en-US"/>
        </w:rPr>
        <w:t>, 2017</w:t>
      </w:r>
    </w:p>
    <w:p w14:paraId="41EE7686" w14:textId="7445CFE3" w:rsidR="009D33FB" w:rsidRDefault="009D33FB" w:rsidP="00FF09F7">
      <w:pPr>
        <w:rPr>
          <w:b/>
          <w:u w:val="single"/>
        </w:rPr>
      </w:pPr>
    </w:p>
    <w:p w14:paraId="28E0FF57" w14:textId="6333CD89" w:rsidR="00FF09F7" w:rsidRDefault="003F5B2D" w:rsidP="00FF09F7">
      <w:pPr>
        <w:rPr>
          <w:b/>
          <w:u w:val="single"/>
        </w:rPr>
      </w:pPr>
      <w:r>
        <w:rPr>
          <w:b/>
          <w:u w:val="single"/>
        </w:rPr>
        <w:t xml:space="preserve">RESEARCH </w:t>
      </w:r>
      <w:r w:rsidR="00FF09F7" w:rsidRPr="005558E5">
        <w:rPr>
          <w:b/>
          <w:u w:val="single"/>
        </w:rPr>
        <w:t>INTERESTS</w:t>
      </w:r>
    </w:p>
    <w:p w14:paraId="5AB07163" w14:textId="6B2BB091" w:rsidR="00FF09F7" w:rsidRDefault="00FF09F7" w:rsidP="0056659C">
      <w:pPr>
        <w:widowControl w:val="0"/>
        <w:jc w:val="both"/>
      </w:pPr>
      <w:r w:rsidRPr="005558E5">
        <w:t>Second language phonology</w:t>
      </w:r>
    </w:p>
    <w:p w14:paraId="0621A09E" w14:textId="4388BB02" w:rsidR="00E4545E" w:rsidRDefault="00E4545E" w:rsidP="0056659C">
      <w:pPr>
        <w:widowControl w:val="0"/>
        <w:jc w:val="both"/>
      </w:pPr>
      <w:r w:rsidRPr="00E4545E">
        <w:t>L2 Pragmatics</w:t>
      </w:r>
    </w:p>
    <w:p w14:paraId="20EA12D8" w14:textId="32908439" w:rsidR="0097553A" w:rsidRPr="005558E5" w:rsidRDefault="0097553A" w:rsidP="0056659C">
      <w:pPr>
        <w:widowControl w:val="0"/>
        <w:jc w:val="both"/>
      </w:pPr>
      <w:r>
        <w:t>Dynamic assessment of L2 development</w:t>
      </w:r>
    </w:p>
    <w:p w14:paraId="3DFAD96D" w14:textId="77777777" w:rsidR="00FF09F7" w:rsidRPr="005558E5" w:rsidRDefault="00FF09F7" w:rsidP="0056659C">
      <w:pPr>
        <w:widowControl w:val="0"/>
        <w:jc w:val="both"/>
        <w:rPr>
          <w:rFonts w:eastAsia="SimSun"/>
        </w:rPr>
      </w:pPr>
      <w:r w:rsidRPr="005558E5">
        <w:rPr>
          <w:rFonts w:eastAsia="SimSun"/>
        </w:rPr>
        <w:t>L2 Chinese speaking skills development</w:t>
      </w:r>
    </w:p>
    <w:p w14:paraId="5B740B1B" w14:textId="77777777" w:rsidR="00FF09F7" w:rsidRPr="005558E5" w:rsidRDefault="00FF09F7" w:rsidP="0056659C">
      <w:pPr>
        <w:widowControl w:val="0"/>
        <w:jc w:val="both"/>
        <w:rPr>
          <w:rFonts w:eastAsia="SimSun"/>
        </w:rPr>
      </w:pPr>
      <w:r w:rsidRPr="005558E5">
        <w:rPr>
          <w:rFonts w:eastAsia="SimSun"/>
        </w:rPr>
        <w:t>Technology in language teaching</w:t>
      </w:r>
    </w:p>
    <w:p w14:paraId="53F76748" w14:textId="77777777" w:rsidR="00BC3C17" w:rsidRPr="005558E5" w:rsidRDefault="00BC3C17" w:rsidP="002411AF"/>
    <w:p w14:paraId="7A113AE2" w14:textId="004D7D3C" w:rsidR="00FE3839" w:rsidRDefault="00FE3839" w:rsidP="00FE3839">
      <w:pPr>
        <w:rPr>
          <w:b/>
          <w:u w:val="single"/>
          <w:lang w:eastAsia="zh-TW"/>
        </w:rPr>
      </w:pPr>
      <w:r w:rsidRPr="005558E5">
        <w:rPr>
          <w:b/>
          <w:u w:val="single"/>
          <w:lang w:eastAsia="zh-TW"/>
        </w:rPr>
        <w:t>P</w:t>
      </w:r>
      <w:r>
        <w:rPr>
          <w:rFonts w:hint="eastAsia"/>
          <w:b/>
          <w:u w:val="single"/>
          <w:lang w:eastAsia="zh-TW"/>
        </w:rPr>
        <w:t>UBLICA</w:t>
      </w:r>
      <w:r>
        <w:rPr>
          <w:b/>
          <w:u w:val="single"/>
          <w:lang w:eastAsia="zh-TW"/>
        </w:rPr>
        <w:t>TIONS</w:t>
      </w:r>
    </w:p>
    <w:p w14:paraId="6DEDE0DA" w14:textId="4EC9FA15" w:rsidR="00E14133" w:rsidRPr="00A72B5A" w:rsidRDefault="00E14133" w:rsidP="335FFFA5">
      <w:pPr>
        <w:pStyle w:val="Default"/>
        <w:rPr>
          <w:rFonts w:ascii="Times New Roman" w:hAnsi="Times New Roman" w:cs="Times New Roman"/>
          <w:color w:val="211D1E"/>
        </w:rPr>
      </w:pPr>
      <w:r w:rsidRPr="335FFFA5">
        <w:rPr>
          <w:rFonts w:ascii="Times New Roman" w:eastAsia="SimSun" w:hAnsi="Times New Roman" w:cs="Times New Roman"/>
          <w:lang w:eastAsia="zh-TW"/>
        </w:rPr>
        <w:t>Wang,</w:t>
      </w:r>
      <w:r w:rsidR="008D270A" w:rsidRPr="335FFFA5">
        <w:rPr>
          <w:rFonts w:ascii="Times New Roman" w:eastAsia="SimSun" w:hAnsi="Times New Roman" w:cs="Times New Roman"/>
          <w:lang w:eastAsia="zh-TW"/>
        </w:rPr>
        <w:t xml:space="preserve"> </w:t>
      </w:r>
      <w:r w:rsidRPr="335FFFA5">
        <w:rPr>
          <w:rFonts w:ascii="Times New Roman" w:eastAsia="SimSun" w:hAnsi="Times New Roman" w:cs="Times New Roman"/>
          <w:lang w:eastAsia="zh-TW"/>
        </w:rPr>
        <w:t>B.-Y.,</w:t>
      </w:r>
      <w:r w:rsidR="00D8257C" w:rsidRPr="335FFFA5">
        <w:rPr>
          <w:rFonts w:ascii="Times New Roman" w:eastAsia="SimSun" w:hAnsi="Times New Roman" w:cs="Times New Roman"/>
          <w:lang w:eastAsia="zh-TW"/>
        </w:rPr>
        <w:t xml:space="preserve"> </w:t>
      </w:r>
      <w:r w:rsidRPr="335FFFA5">
        <w:rPr>
          <w:rFonts w:ascii="Times New Roman" w:eastAsia="SimSun" w:hAnsi="Times New Roman" w:cs="Times New Roman"/>
          <w:lang w:eastAsia="zh-TW"/>
        </w:rPr>
        <w:t>Hsu,</w:t>
      </w:r>
      <w:r w:rsidR="008D270A" w:rsidRPr="335FFFA5">
        <w:rPr>
          <w:rFonts w:ascii="Times New Roman" w:eastAsia="SimSun" w:hAnsi="Times New Roman" w:cs="Times New Roman"/>
          <w:lang w:eastAsia="zh-TW"/>
        </w:rPr>
        <w:t xml:space="preserve"> </w:t>
      </w:r>
      <w:r w:rsidRPr="335FFFA5">
        <w:rPr>
          <w:rFonts w:ascii="Times New Roman" w:eastAsia="SimSun" w:hAnsi="Times New Roman" w:cs="Times New Roman"/>
          <w:lang w:eastAsia="zh-TW"/>
        </w:rPr>
        <w:t xml:space="preserve">C.-C., Long, S., </w:t>
      </w:r>
      <w:r w:rsidRPr="335FFFA5">
        <w:rPr>
          <w:rFonts w:ascii="Times New Roman" w:eastAsia="SimSun" w:hAnsi="Times New Roman" w:cs="Times New Roman"/>
          <w:b/>
          <w:bCs/>
          <w:lang w:eastAsia="zh-TW"/>
        </w:rPr>
        <w:t>Liles, X</w:t>
      </w:r>
      <w:r w:rsidRPr="335FFFA5">
        <w:rPr>
          <w:rFonts w:ascii="Times New Roman" w:eastAsia="SimSun" w:hAnsi="Times New Roman" w:cs="Times New Roman"/>
          <w:lang w:eastAsia="zh-TW"/>
        </w:rPr>
        <w:t>. (2020).</w:t>
      </w:r>
      <w:r w:rsidRPr="335FFFA5">
        <w:rPr>
          <w:rFonts w:ascii="Times New Roman" w:eastAsia="SimSun" w:hAnsi="Times New Roman" w:cs="Times New Roman"/>
          <w:b/>
          <w:bCs/>
          <w:lang w:eastAsia="zh-TW"/>
        </w:rPr>
        <w:t xml:space="preserve"> </w:t>
      </w:r>
      <w:r w:rsidRPr="335FFFA5">
        <w:rPr>
          <w:rFonts w:ascii="Times New Roman" w:hAnsi="Times New Roman" w:cs="Times New Roman"/>
          <w:color w:val="211D1E"/>
        </w:rPr>
        <w:t xml:space="preserve">Designing Data-Driven Learning </w:t>
      </w:r>
    </w:p>
    <w:p w14:paraId="380D0086" w14:textId="783691D5" w:rsidR="00E14133" w:rsidRDefault="00E14133" w:rsidP="335FFFA5">
      <w:pPr>
        <w:pStyle w:val="Default"/>
        <w:ind w:firstLine="720"/>
        <w:rPr>
          <w:rFonts w:ascii="Times New Roman" w:eastAsia="SimSun" w:hAnsi="Times New Roman" w:cs="Times New Roman"/>
          <w:lang w:eastAsia="zh-TW"/>
        </w:rPr>
      </w:pPr>
      <w:r w:rsidRPr="335FFFA5">
        <w:rPr>
          <w:rFonts w:ascii="Times New Roman" w:hAnsi="Times New Roman" w:cs="Times New Roman"/>
          <w:color w:val="211D1E"/>
        </w:rPr>
        <w:t xml:space="preserve">Activities for the Chinese as a Second Language Classroom. </w:t>
      </w:r>
      <w:r w:rsidRPr="335FFFA5">
        <w:rPr>
          <w:rFonts w:ascii="Times New Roman" w:eastAsiaTheme="minorEastAsia" w:hAnsi="Times New Roman" w:cs="Times New Roman"/>
          <w:i/>
          <w:iCs/>
          <w:color w:val="211D1E"/>
        </w:rPr>
        <w:t xml:space="preserve">Journal of Chinese </w:t>
      </w:r>
      <w:r>
        <w:tab/>
      </w:r>
      <w:r>
        <w:tab/>
      </w:r>
      <w:r>
        <w:tab/>
      </w:r>
      <w:r w:rsidRPr="335FFFA5">
        <w:rPr>
          <w:rFonts w:ascii="Times New Roman" w:eastAsiaTheme="minorEastAsia" w:hAnsi="Times New Roman" w:cs="Times New Roman"/>
          <w:i/>
          <w:iCs/>
          <w:color w:val="211D1E"/>
        </w:rPr>
        <w:t>Language Teaching</w:t>
      </w:r>
      <w:r w:rsidRPr="335FFFA5">
        <w:rPr>
          <w:rFonts w:ascii="Times New Roman" w:eastAsiaTheme="minorEastAsia" w:hAnsi="Times New Roman" w:cs="Times New Roman"/>
          <w:color w:val="211D1E"/>
        </w:rPr>
        <w:t xml:space="preserve">, </w:t>
      </w:r>
      <w:r w:rsidRPr="335FFFA5">
        <w:rPr>
          <w:rFonts w:ascii="Times New Roman" w:eastAsia="SimSun" w:hAnsi="Times New Roman" w:cs="Times New Roman"/>
          <w:i/>
          <w:iCs/>
          <w:lang w:eastAsia="zh-TW"/>
        </w:rPr>
        <w:t>17</w:t>
      </w:r>
      <w:r w:rsidRPr="335FFFA5">
        <w:rPr>
          <w:rFonts w:ascii="Times New Roman" w:eastAsia="SimSun" w:hAnsi="Times New Roman" w:cs="Times New Roman"/>
          <w:lang w:eastAsia="zh-TW"/>
        </w:rPr>
        <w:t>(3),</w:t>
      </w:r>
      <w:r w:rsidR="00136C8C" w:rsidRPr="335FFFA5">
        <w:rPr>
          <w:rFonts w:ascii="Times New Roman" w:eastAsia="SimSun" w:hAnsi="Times New Roman" w:cs="Times New Roman"/>
          <w:lang w:eastAsia="zh-TW"/>
        </w:rPr>
        <w:t xml:space="preserve"> </w:t>
      </w:r>
      <w:r w:rsidRPr="335FFFA5">
        <w:rPr>
          <w:rFonts w:ascii="Times New Roman" w:eastAsia="SimSun" w:hAnsi="Times New Roman" w:cs="Times New Roman"/>
          <w:lang w:eastAsia="zh-TW"/>
        </w:rPr>
        <w:t>103-137</w:t>
      </w:r>
    </w:p>
    <w:p w14:paraId="10949A12" w14:textId="77777777" w:rsidR="005A148F" w:rsidRDefault="005A148F" w:rsidP="0037551B">
      <w:pPr>
        <w:pStyle w:val="Default"/>
        <w:rPr>
          <w:rFonts w:ascii="Times New Roman" w:eastAsia="SimSun" w:hAnsi="Times New Roman" w:cs="Times New Roman"/>
        </w:rPr>
      </w:pPr>
    </w:p>
    <w:p w14:paraId="60858180" w14:textId="2C068121" w:rsidR="0037551B" w:rsidRPr="005A148F" w:rsidRDefault="005A148F" w:rsidP="0037551B">
      <w:pPr>
        <w:pStyle w:val="Default"/>
        <w:rPr>
          <w:rFonts w:ascii="Times New Roman" w:hAnsi="Times New Roman" w:cs="Times New Roman"/>
          <w:b/>
          <w:bCs/>
          <w:color w:val="211D1E"/>
          <w:u w:val="single"/>
        </w:rPr>
      </w:pPr>
      <w:r w:rsidRPr="005A148F">
        <w:rPr>
          <w:rFonts w:ascii="Times New Roman" w:eastAsia="SimSun" w:hAnsi="Times New Roman" w:cs="Times New Roman"/>
          <w:b/>
          <w:bCs/>
          <w:u w:val="single"/>
        </w:rPr>
        <w:t>INVITED TALKS</w:t>
      </w:r>
    </w:p>
    <w:p w14:paraId="35863E4F" w14:textId="323BC62F" w:rsidR="00FE3839" w:rsidRPr="005A148F" w:rsidRDefault="002A417A" w:rsidP="002411AF">
      <w:pPr>
        <w:rPr>
          <w:rFonts w:eastAsia="SimSun"/>
          <w:bCs/>
        </w:rPr>
      </w:pPr>
      <w:r w:rsidRPr="00857329">
        <w:rPr>
          <w:rFonts w:eastAsia="SimSun"/>
          <w:bCs/>
          <w:i/>
          <w:iCs/>
        </w:rPr>
        <w:t xml:space="preserve">How to be Funny in a Foreign Language: Compliment Responses in Peer </w:t>
      </w:r>
      <w:r w:rsidR="00D716DD" w:rsidRPr="00857329">
        <w:rPr>
          <w:rFonts w:eastAsia="SimSun" w:hint="eastAsia"/>
          <w:bCs/>
          <w:i/>
          <w:iCs/>
        </w:rPr>
        <w:t>Interaction</w:t>
      </w:r>
      <w:r w:rsidRPr="00857329">
        <w:rPr>
          <w:rFonts w:eastAsia="SimSun"/>
          <w:bCs/>
          <w:i/>
          <w:iCs/>
        </w:rPr>
        <w:t xml:space="preserve"> on </w:t>
      </w:r>
      <w:proofErr w:type="gramStart"/>
      <w:r w:rsidR="00D716DD" w:rsidRPr="00857329">
        <w:rPr>
          <w:rFonts w:eastAsia="SimSun"/>
          <w:bCs/>
          <w:i/>
          <w:iCs/>
        </w:rPr>
        <w:t>Social Media</w:t>
      </w:r>
      <w:proofErr w:type="gramEnd"/>
      <w:r w:rsidR="00D716DD">
        <w:rPr>
          <w:rFonts w:eastAsia="SimSun"/>
          <w:bCs/>
        </w:rPr>
        <w:t xml:space="preserve">, </w:t>
      </w:r>
      <w:r w:rsidR="00785462">
        <w:rPr>
          <w:rFonts w:eastAsia="SimSun"/>
          <w:bCs/>
        </w:rPr>
        <w:t xml:space="preserve">invited by the </w:t>
      </w:r>
      <w:r w:rsidR="0034539E">
        <w:rPr>
          <w:rFonts w:eastAsia="SimSun"/>
          <w:bCs/>
        </w:rPr>
        <w:t>I</w:t>
      </w:r>
      <w:r w:rsidR="009A3F9C">
        <w:rPr>
          <w:rFonts w:eastAsia="SimSun"/>
          <w:bCs/>
        </w:rPr>
        <w:t>ndiana University</w:t>
      </w:r>
      <w:r w:rsidR="000A6E1E">
        <w:rPr>
          <w:rFonts w:eastAsia="SimSun"/>
          <w:bCs/>
        </w:rPr>
        <w:t xml:space="preserve"> Bloomington</w:t>
      </w:r>
      <w:r w:rsidR="0034539E">
        <w:rPr>
          <w:rFonts w:eastAsia="SimSun"/>
          <w:bCs/>
        </w:rPr>
        <w:t xml:space="preserve"> Chinese Flagship Center, 2022</w:t>
      </w:r>
    </w:p>
    <w:p w14:paraId="45778D11" w14:textId="77777777" w:rsidR="00020984" w:rsidRDefault="00020984" w:rsidP="002411AF">
      <w:pPr>
        <w:rPr>
          <w:rFonts w:eastAsia="SimSun"/>
          <w:b/>
          <w:u w:val="single"/>
        </w:rPr>
      </w:pPr>
    </w:p>
    <w:p w14:paraId="54EE31A9" w14:textId="39EC375A" w:rsidR="000B7390" w:rsidRDefault="002411AF" w:rsidP="002411AF">
      <w:pPr>
        <w:rPr>
          <w:rFonts w:eastAsia="SimSun"/>
          <w:b/>
          <w:u w:val="single"/>
        </w:rPr>
      </w:pPr>
      <w:r w:rsidRPr="00106374">
        <w:rPr>
          <w:rFonts w:eastAsia="SimSun"/>
          <w:b/>
          <w:u w:val="single"/>
        </w:rPr>
        <w:t>CONFERENCE PRESENTATION</w:t>
      </w:r>
    </w:p>
    <w:p w14:paraId="12063482" w14:textId="4CE3DB05" w:rsidR="000B7390" w:rsidRPr="00BD0B86" w:rsidRDefault="000B7390" w:rsidP="002411AF">
      <w:pPr>
        <w:rPr>
          <w:i/>
          <w:iCs/>
          <w:color w:val="000000"/>
          <w:shd w:val="clear" w:color="auto" w:fill="FFFFFF"/>
        </w:rPr>
      </w:pPr>
      <w:r w:rsidRPr="00BD0B86">
        <w:rPr>
          <w:i/>
          <w:iCs/>
          <w:color w:val="000000"/>
          <w:shd w:val="clear" w:color="auto" w:fill="FFFFFF"/>
        </w:rPr>
        <w:t>“Regional variation in Conventional Expressions: A comparative study of Mandarin in Mainland China and Taiwan”</w:t>
      </w:r>
    </w:p>
    <w:p w14:paraId="29EB479A" w14:textId="168F06DE" w:rsidR="00BD0B86" w:rsidRPr="00BD0B86" w:rsidRDefault="000B7390" w:rsidP="002411AF">
      <w:pPr>
        <w:rPr>
          <w:i/>
          <w:iCs/>
          <w:color w:val="000000"/>
          <w:shd w:val="clear" w:color="auto" w:fill="FFFFFF"/>
        </w:rPr>
      </w:pPr>
      <w:r w:rsidRPr="00BD0B86">
        <w:rPr>
          <w:i/>
          <w:iCs/>
          <w:color w:val="000000"/>
          <w:shd w:val="clear" w:color="auto" w:fill="FFFFFF"/>
        </w:rPr>
        <w:tab/>
        <w:t xml:space="preserve">Presenting with </w:t>
      </w:r>
      <w:proofErr w:type="spellStart"/>
      <w:r w:rsidRPr="00BD0B86">
        <w:rPr>
          <w:i/>
          <w:iCs/>
          <w:color w:val="000000"/>
          <w:shd w:val="clear" w:color="auto" w:fill="FFFFFF"/>
        </w:rPr>
        <w:t>Fengming</w:t>
      </w:r>
      <w:proofErr w:type="spellEnd"/>
      <w:r w:rsidRPr="00BD0B86">
        <w:rPr>
          <w:i/>
          <w:iCs/>
          <w:color w:val="000000"/>
          <w:shd w:val="clear" w:color="auto" w:fill="FFFFFF"/>
        </w:rPr>
        <w:t xml:space="preserve"> Liu at the</w:t>
      </w:r>
      <w:r w:rsidR="00777DCA" w:rsidRPr="00BD0B86">
        <w:rPr>
          <w:i/>
          <w:iCs/>
          <w:color w:val="000000"/>
          <w:shd w:val="clear" w:color="auto" w:fill="FFFFFF"/>
        </w:rPr>
        <w:t xml:space="preserve"> </w:t>
      </w:r>
      <w:r w:rsidR="005326B2" w:rsidRPr="00BD0B86">
        <w:rPr>
          <w:i/>
          <w:iCs/>
          <w:color w:val="000000"/>
          <w:shd w:val="clear" w:color="auto" w:fill="FFFFFF"/>
        </w:rPr>
        <w:t xml:space="preserve">annual </w:t>
      </w:r>
      <w:r w:rsidR="00777DCA" w:rsidRPr="00BD0B86">
        <w:rPr>
          <w:i/>
          <w:iCs/>
          <w:color w:val="000000"/>
          <w:shd w:val="clear" w:color="auto" w:fill="FFFFFF"/>
        </w:rPr>
        <w:t xml:space="preserve">conference </w:t>
      </w:r>
      <w:r w:rsidR="005326B2" w:rsidRPr="00BD0B86">
        <w:rPr>
          <w:i/>
          <w:iCs/>
          <w:color w:val="000000"/>
          <w:shd w:val="clear" w:color="auto" w:fill="FFFFFF"/>
        </w:rPr>
        <w:t>of the</w:t>
      </w:r>
      <w:r w:rsidRPr="00BD0B86">
        <w:rPr>
          <w:i/>
          <w:iCs/>
          <w:color w:val="000000"/>
          <w:shd w:val="clear" w:color="auto" w:fill="FFFFFF"/>
        </w:rPr>
        <w:t xml:space="preserve"> American Association </w:t>
      </w:r>
      <w:r w:rsidR="00777DCA" w:rsidRPr="00BD0B86">
        <w:rPr>
          <w:i/>
          <w:iCs/>
          <w:color w:val="000000"/>
          <w:shd w:val="clear" w:color="auto" w:fill="FFFFFF"/>
        </w:rPr>
        <w:t>for</w:t>
      </w:r>
      <w:r w:rsidRPr="00BD0B86">
        <w:rPr>
          <w:i/>
          <w:iCs/>
          <w:color w:val="000000"/>
          <w:shd w:val="clear" w:color="auto" w:fill="FFFFFF"/>
        </w:rPr>
        <w:t xml:space="preserve"> </w:t>
      </w:r>
    </w:p>
    <w:p w14:paraId="6FA7AF1B" w14:textId="3F21B9AE" w:rsidR="000B7390" w:rsidRPr="00BD0B86" w:rsidRDefault="000B7390" w:rsidP="00BD0B86">
      <w:pPr>
        <w:ind w:firstLine="720"/>
        <w:rPr>
          <w:rFonts w:eastAsia="SimSun"/>
          <w:b/>
          <w:i/>
          <w:iCs/>
          <w:u w:val="single"/>
        </w:rPr>
      </w:pPr>
      <w:r w:rsidRPr="00BD0B86">
        <w:rPr>
          <w:i/>
          <w:iCs/>
          <w:color w:val="000000"/>
          <w:shd w:val="clear" w:color="auto" w:fill="FFFFFF"/>
        </w:rPr>
        <w:t xml:space="preserve">Applied </w:t>
      </w:r>
      <w:r w:rsidR="00957A77" w:rsidRPr="00BD0B86">
        <w:rPr>
          <w:i/>
          <w:iCs/>
          <w:color w:val="000000"/>
          <w:shd w:val="clear" w:color="auto" w:fill="FFFFFF"/>
        </w:rPr>
        <w:t>Linguistics</w:t>
      </w:r>
      <w:r w:rsidRPr="00BD0B86">
        <w:rPr>
          <w:i/>
          <w:iCs/>
          <w:color w:val="000000"/>
          <w:shd w:val="clear" w:color="auto" w:fill="FFFFFF"/>
        </w:rPr>
        <w:t xml:space="preserve"> </w:t>
      </w:r>
      <w:r w:rsidR="00FF5E70" w:rsidRPr="00BD0B86">
        <w:rPr>
          <w:i/>
          <w:iCs/>
          <w:color w:val="000000"/>
          <w:shd w:val="clear" w:color="auto" w:fill="FFFFFF"/>
        </w:rPr>
        <w:t>(AAAL), March 2024, Houston, Texas</w:t>
      </w:r>
    </w:p>
    <w:p w14:paraId="6FD4786C" w14:textId="6A413E35" w:rsidR="00FE1CA3" w:rsidRPr="00106374" w:rsidRDefault="0048341C" w:rsidP="002411AF">
      <w:pPr>
        <w:rPr>
          <w:rFonts w:eastAsia="SimSun"/>
          <w:bCs/>
          <w:i/>
          <w:iCs/>
        </w:rPr>
      </w:pPr>
      <w:r w:rsidRPr="00106374">
        <w:rPr>
          <w:rFonts w:eastAsia="SimSun"/>
          <w:bCs/>
          <w:i/>
          <w:iCs/>
        </w:rPr>
        <w:t>“</w:t>
      </w:r>
      <w:r w:rsidRPr="00106374">
        <w:rPr>
          <w:i/>
          <w:iCs/>
          <w:color w:val="000000"/>
          <w:shd w:val="clear" w:color="auto" w:fill="FFFFFF"/>
        </w:rPr>
        <w:t>Empowering Language Learners with Authentic Communication: A Teaching Module for Conventional Expressions in Mandarin</w:t>
      </w:r>
      <w:r w:rsidRPr="00106374">
        <w:rPr>
          <w:rFonts w:eastAsia="SimSun"/>
          <w:bCs/>
          <w:i/>
          <w:iCs/>
        </w:rPr>
        <w:t>”</w:t>
      </w:r>
    </w:p>
    <w:p w14:paraId="5D48D340" w14:textId="35D08694" w:rsidR="0048341C" w:rsidRDefault="0048341C" w:rsidP="003B5E71">
      <w:pPr>
        <w:ind w:left="720"/>
        <w:rPr>
          <w:rFonts w:eastAsia="SimSun"/>
          <w:bCs/>
          <w:i/>
          <w:iCs/>
        </w:rPr>
      </w:pPr>
      <w:r w:rsidRPr="003B5E71">
        <w:rPr>
          <w:rFonts w:eastAsia="SimSun"/>
          <w:bCs/>
          <w:i/>
          <w:iCs/>
        </w:rPr>
        <w:t>Presenting</w:t>
      </w:r>
      <w:r w:rsidR="003B5E71">
        <w:rPr>
          <w:rFonts w:eastAsia="SimSun"/>
          <w:bCs/>
          <w:i/>
          <w:iCs/>
        </w:rPr>
        <w:t xml:space="preserve"> with</w:t>
      </w:r>
      <w:r w:rsidR="008C2A48">
        <w:rPr>
          <w:rFonts w:eastAsia="SimSun"/>
          <w:bCs/>
          <w:i/>
          <w:iCs/>
        </w:rPr>
        <w:t xml:space="preserve"> </w:t>
      </w:r>
      <w:proofErr w:type="spellStart"/>
      <w:r w:rsidR="008C2A48">
        <w:rPr>
          <w:rFonts w:eastAsia="SimSun"/>
          <w:bCs/>
          <w:i/>
          <w:iCs/>
        </w:rPr>
        <w:t>Fengming</w:t>
      </w:r>
      <w:proofErr w:type="spellEnd"/>
      <w:r w:rsidR="008C2A48">
        <w:rPr>
          <w:rFonts w:eastAsia="SimSun"/>
          <w:bCs/>
          <w:i/>
          <w:iCs/>
        </w:rPr>
        <w:t xml:space="preserve"> Liu</w:t>
      </w:r>
      <w:r w:rsidR="003B5E71">
        <w:rPr>
          <w:rFonts w:eastAsia="SimSun"/>
          <w:bCs/>
          <w:i/>
          <w:iCs/>
        </w:rPr>
        <w:t xml:space="preserve"> </w:t>
      </w:r>
      <w:r w:rsidRPr="003B5E71">
        <w:rPr>
          <w:rFonts w:eastAsia="SimSun"/>
          <w:bCs/>
          <w:i/>
          <w:iCs/>
        </w:rPr>
        <w:t xml:space="preserve">at </w:t>
      </w:r>
      <w:r w:rsidR="009128D2" w:rsidRPr="003B5E71">
        <w:rPr>
          <w:rFonts w:eastAsia="SimSun"/>
          <w:bCs/>
          <w:i/>
          <w:iCs/>
        </w:rPr>
        <w:t>the 21</w:t>
      </w:r>
      <w:r w:rsidR="009128D2" w:rsidRPr="003B5E71">
        <w:rPr>
          <w:rFonts w:eastAsia="SimSun"/>
          <w:bCs/>
          <w:i/>
          <w:iCs/>
          <w:vertAlign w:val="superscript"/>
        </w:rPr>
        <w:t>st</w:t>
      </w:r>
      <w:r w:rsidR="009128D2" w:rsidRPr="003B5E71">
        <w:rPr>
          <w:rFonts w:eastAsia="SimSun"/>
          <w:bCs/>
          <w:i/>
          <w:iCs/>
        </w:rPr>
        <w:t xml:space="preserve"> International Association of Applied Linguistics </w:t>
      </w:r>
      <w:r w:rsidR="002F3A23" w:rsidRPr="003B5E71">
        <w:rPr>
          <w:rFonts w:eastAsia="SimSun"/>
          <w:bCs/>
          <w:i/>
          <w:iCs/>
        </w:rPr>
        <w:t>World Conference</w:t>
      </w:r>
      <w:r w:rsidR="00C32BF9">
        <w:rPr>
          <w:rFonts w:eastAsia="SimSun"/>
          <w:bCs/>
          <w:i/>
          <w:iCs/>
        </w:rPr>
        <w:t xml:space="preserve"> (AILA)</w:t>
      </w:r>
      <w:r w:rsidR="002F3A23" w:rsidRPr="003B5E71">
        <w:rPr>
          <w:rFonts w:eastAsia="SimSun"/>
          <w:bCs/>
          <w:i/>
          <w:iCs/>
        </w:rPr>
        <w:t xml:space="preserve">, </w:t>
      </w:r>
      <w:r w:rsidR="003B5E71" w:rsidRPr="003B5E71">
        <w:rPr>
          <w:rFonts w:eastAsia="SimSun"/>
          <w:bCs/>
          <w:i/>
          <w:iCs/>
        </w:rPr>
        <w:t>August 2024, Kuala Lumpur, Malaysia</w:t>
      </w:r>
    </w:p>
    <w:p w14:paraId="1C4CC402" w14:textId="0160A5E9" w:rsidR="00C506A4" w:rsidRPr="00403207" w:rsidRDefault="00C506A4" w:rsidP="00C506A4">
      <w:pPr>
        <w:rPr>
          <w:rFonts w:eastAsia="SimSun"/>
          <w:bCs/>
          <w:i/>
          <w:iCs/>
        </w:rPr>
      </w:pPr>
      <w:r w:rsidRPr="00403207">
        <w:rPr>
          <w:rFonts w:eastAsia="SimSun"/>
          <w:bCs/>
          <w:i/>
          <w:iCs/>
        </w:rPr>
        <w:t>“</w:t>
      </w:r>
      <w:r w:rsidRPr="00403207">
        <w:rPr>
          <w:rStyle w:val="normaltextrun"/>
          <w:color w:val="000000"/>
        </w:rPr>
        <w:t xml:space="preserve">Examining the Influence of Foreign Language Proficiency on Intercultural Competence: A Cross-Language Study of East Asian Language Learners in foreign language </w:t>
      </w:r>
      <w:proofErr w:type="gramStart"/>
      <w:r w:rsidRPr="00403207">
        <w:rPr>
          <w:rStyle w:val="normaltextrun"/>
          <w:color w:val="000000"/>
        </w:rPr>
        <w:t>classrooms</w:t>
      </w:r>
      <w:proofErr w:type="gramEnd"/>
      <w:r w:rsidRPr="00403207">
        <w:rPr>
          <w:rFonts w:eastAsia="SimSun"/>
          <w:bCs/>
          <w:i/>
          <w:iCs/>
        </w:rPr>
        <w:t>”</w:t>
      </w:r>
    </w:p>
    <w:p w14:paraId="4E11D450" w14:textId="4CA43591" w:rsidR="00C506A4" w:rsidRPr="00403207" w:rsidRDefault="00C506A4" w:rsidP="00C506A4">
      <w:pPr>
        <w:ind w:left="720"/>
        <w:rPr>
          <w:rFonts w:eastAsia="SimSun"/>
          <w:bCs/>
          <w:i/>
          <w:iCs/>
        </w:rPr>
      </w:pPr>
      <w:r w:rsidRPr="00403207">
        <w:rPr>
          <w:rFonts w:eastAsia="SimSun"/>
          <w:bCs/>
          <w:i/>
          <w:iCs/>
        </w:rPr>
        <w:t xml:space="preserve">Presenting with </w:t>
      </w:r>
      <w:proofErr w:type="spellStart"/>
      <w:r w:rsidR="008C2A48" w:rsidRPr="00403207">
        <w:rPr>
          <w:rFonts w:eastAsia="SimSun"/>
          <w:bCs/>
          <w:i/>
          <w:iCs/>
        </w:rPr>
        <w:t>Weejeong</w:t>
      </w:r>
      <w:proofErr w:type="spellEnd"/>
      <w:r w:rsidR="008C2A48" w:rsidRPr="00403207">
        <w:rPr>
          <w:rFonts w:eastAsia="SimSun"/>
          <w:bCs/>
          <w:i/>
          <w:iCs/>
        </w:rPr>
        <w:t xml:space="preserve"> </w:t>
      </w:r>
      <w:proofErr w:type="spellStart"/>
      <w:r w:rsidR="008C2A48" w:rsidRPr="00403207">
        <w:rPr>
          <w:rFonts w:eastAsia="SimSun"/>
          <w:bCs/>
          <w:i/>
          <w:iCs/>
        </w:rPr>
        <w:t>Jeong</w:t>
      </w:r>
      <w:proofErr w:type="spellEnd"/>
      <w:r w:rsidR="008C2A48" w:rsidRPr="00403207">
        <w:rPr>
          <w:rFonts w:eastAsia="SimSun"/>
          <w:bCs/>
          <w:i/>
          <w:iCs/>
        </w:rPr>
        <w:t xml:space="preserve"> and Yasuko </w:t>
      </w:r>
      <w:r w:rsidR="00403207" w:rsidRPr="00403207">
        <w:rPr>
          <w:rFonts w:eastAsia="SimSun"/>
          <w:bCs/>
          <w:i/>
          <w:iCs/>
        </w:rPr>
        <w:t>Akiyama</w:t>
      </w:r>
      <w:r w:rsidR="00403207" w:rsidRPr="00403207">
        <w:rPr>
          <w:rFonts w:eastAsia="SimSun"/>
          <w:bCs/>
          <w:i/>
          <w:iCs/>
        </w:rPr>
        <w:t xml:space="preserve"> </w:t>
      </w:r>
      <w:r w:rsidRPr="00403207">
        <w:rPr>
          <w:rFonts w:eastAsia="SimSun"/>
          <w:bCs/>
          <w:i/>
          <w:iCs/>
        </w:rPr>
        <w:t>at the 21</w:t>
      </w:r>
      <w:r w:rsidRPr="00403207">
        <w:rPr>
          <w:rFonts w:eastAsia="SimSun"/>
          <w:bCs/>
          <w:i/>
          <w:iCs/>
          <w:vertAlign w:val="superscript"/>
        </w:rPr>
        <w:t>st</w:t>
      </w:r>
      <w:r w:rsidRPr="00403207">
        <w:rPr>
          <w:rFonts w:eastAsia="SimSun"/>
          <w:bCs/>
          <w:i/>
          <w:iCs/>
        </w:rPr>
        <w:t xml:space="preserve"> International Association of Applied Linguistics World Conference (AILA), August 2024, Kuala Lumpur, Malaysia</w:t>
      </w:r>
    </w:p>
    <w:p w14:paraId="13E77F16" w14:textId="5CA50A07" w:rsidR="00106374" w:rsidRPr="009429B4" w:rsidRDefault="008B15E3" w:rsidP="00106374">
      <w:pPr>
        <w:rPr>
          <w:i/>
          <w:iCs/>
          <w:color w:val="000000"/>
        </w:rPr>
      </w:pPr>
      <w:r w:rsidRPr="009429B4">
        <w:rPr>
          <w:i/>
          <w:iCs/>
          <w:color w:val="000000"/>
        </w:rPr>
        <w:t>“Connecting and Communicating Across Cultures”</w:t>
      </w:r>
    </w:p>
    <w:p w14:paraId="0D0634F9" w14:textId="68EDEB67" w:rsidR="008B15E3" w:rsidRPr="009429B4" w:rsidRDefault="008B15E3" w:rsidP="009429B4">
      <w:pPr>
        <w:ind w:left="720"/>
        <w:rPr>
          <w:rFonts w:eastAsia="SimSun"/>
          <w:bCs/>
          <w:i/>
          <w:iCs/>
        </w:rPr>
      </w:pPr>
      <w:r w:rsidRPr="009429B4">
        <w:rPr>
          <w:i/>
          <w:iCs/>
          <w:color w:val="000000"/>
        </w:rPr>
        <w:t xml:space="preserve">Presenting with Yea-Fen Chen, Xiao Dong, and Bell Li, </w:t>
      </w:r>
      <w:r w:rsidR="009429B4" w:rsidRPr="009429B4">
        <w:rPr>
          <w:rFonts w:eastAsia="SimSun"/>
          <w:bCs/>
          <w:i/>
          <w:iCs/>
        </w:rPr>
        <w:t xml:space="preserve">at the Annual Conference of the Indiana Foreign Language Teachers Association, Indianapolis, IN, </w:t>
      </w:r>
      <w:proofErr w:type="gramStart"/>
      <w:r w:rsidR="009429B4" w:rsidRPr="009429B4">
        <w:rPr>
          <w:rFonts w:eastAsia="SimSun"/>
          <w:bCs/>
          <w:i/>
          <w:iCs/>
        </w:rPr>
        <w:t>November,</w:t>
      </w:r>
      <w:proofErr w:type="gramEnd"/>
      <w:r w:rsidR="009429B4" w:rsidRPr="009429B4">
        <w:rPr>
          <w:rFonts w:eastAsia="SimSun"/>
          <w:bCs/>
          <w:i/>
          <w:iCs/>
        </w:rPr>
        <w:t xml:space="preserve"> 2022</w:t>
      </w:r>
    </w:p>
    <w:p w14:paraId="3855FE6C" w14:textId="4B49A621" w:rsidR="00020984" w:rsidRPr="001D7011" w:rsidRDefault="005A598F" w:rsidP="002411AF">
      <w:pPr>
        <w:rPr>
          <w:rFonts w:eastAsia="SimSun"/>
          <w:bCs/>
          <w:i/>
          <w:iCs/>
          <w:color w:val="000000" w:themeColor="text1"/>
          <w:u w:val="single"/>
        </w:rPr>
      </w:pPr>
      <w:r w:rsidRPr="001D7011">
        <w:rPr>
          <w:rFonts w:eastAsia="SimSun"/>
          <w:bCs/>
          <w:i/>
          <w:iCs/>
          <w:color w:val="000000" w:themeColor="text1"/>
        </w:rPr>
        <w:lastRenderedPageBreak/>
        <w:t>“</w:t>
      </w:r>
      <w:r w:rsidRPr="001D7011">
        <w:rPr>
          <w:bCs/>
          <w:i/>
          <w:iCs/>
          <w:color w:val="000000" w:themeColor="text1"/>
        </w:rPr>
        <w:t>How to Be Funny: Teaching Humor as a Compliment Response Strategy Through Explicit and Implicit Instruction</w:t>
      </w:r>
      <w:r w:rsidRPr="001D7011">
        <w:rPr>
          <w:rFonts w:eastAsia="SimSun"/>
          <w:bCs/>
          <w:i/>
          <w:iCs/>
          <w:color w:val="000000" w:themeColor="text1"/>
        </w:rPr>
        <w:t>”</w:t>
      </w:r>
    </w:p>
    <w:p w14:paraId="108A0270" w14:textId="396D457C" w:rsidR="005A598F" w:rsidRPr="001D7011" w:rsidRDefault="005A598F" w:rsidP="005A598F">
      <w:pPr>
        <w:ind w:left="720"/>
        <w:rPr>
          <w:rFonts w:eastAsia="SimSun"/>
          <w:bCs/>
          <w:i/>
          <w:iCs/>
          <w:color w:val="000000" w:themeColor="text1"/>
        </w:rPr>
      </w:pPr>
      <w:r w:rsidRPr="001D7011">
        <w:rPr>
          <w:rFonts w:eastAsia="SimSun"/>
          <w:bCs/>
          <w:i/>
          <w:iCs/>
          <w:color w:val="000000" w:themeColor="text1"/>
        </w:rPr>
        <w:t>Present</w:t>
      </w:r>
      <w:r w:rsidR="0048341C">
        <w:rPr>
          <w:rFonts w:eastAsia="SimSun"/>
          <w:bCs/>
          <w:i/>
          <w:iCs/>
          <w:color w:val="000000" w:themeColor="text1"/>
        </w:rPr>
        <w:t>ed</w:t>
      </w:r>
      <w:r w:rsidRPr="001D7011">
        <w:rPr>
          <w:rFonts w:eastAsia="SimSun"/>
          <w:bCs/>
          <w:i/>
          <w:iCs/>
          <w:color w:val="000000" w:themeColor="text1"/>
        </w:rPr>
        <w:t xml:space="preserve"> at the </w:t>
      </w:r>
      <w:r w:rsidRPr="001D7011">
        <w:rPr>
          <w:rFonts w:eastAsia="Times New Roman"/>
          <w:bCs/>
          <w:i/>
          <w:iCs/>
          <w:color w:val="000000" w:themeColor="text1"/>
          <w:shd w:val="clear" w:color="auto" w:fill="FFFFFF"/>
        </w:rPr>
        <w:t xml:space="preserve">Annual Conference of the Chinese Language Teachers Association, </w:t>
      </w:r>
      <w:r w:rsidRPr="001D7011">
        <w:rPr>
          <w:rFonts w:eastAsia="SimSun"/>
          <w:bCs/>
          <w:i/>
          <w:iCs/>
          <w:color w:val="000000" w:themeColor="text1"/>
        </w:rPr>
        <w:t>April 2023</w:t>
      </w:r>
      <w:r w:rsidR="002F3A23">
        <w:rPr>
          <w:rFonts w:eastAsia="SimSun"/>
          <w:bCs/>
          <w:i/>
          <w:iCs/>
          <w:color w:val="000000" w:themeColor="text1"/>
        </w:rPr>
        <w:t xml:space="preserve">, </w:t>
      </w:r>
      <w:r w:rsidR="002F3A23" w:rsidRPr="00633419">
        <w:rPr>
          <w:rStyle w:val="apple-converted-space"/>
          <w:i/>
        </w:rPr>
        <w:t>Herndon, Virginia</w:t>
      </w:r>
    </w:p>
    <w:p w14:paraId="0DE914B7" w14:textId="07CD94F4" w:rsidR="005A598F" w:rsidRPr="001D7011" w:rsidRDefault="001D7011" w:rsidP="005A598F">
      <w:pPr>
        <w:rPr>
          <w:bCs/>
          <w:i/>
          <w:iCs/>
          <w:color w:val="000000" w:themeColor="text1"/>
        </w:rPr>
      </w:pPr>
      <w:r w:rsidRPr="001D7011">
        <w:rPr>
          <w:bCs/>
          <w:i/>
          <w:iCs/>
          <w:color w:val="000000" w:themeColor="text1"/>
        </w:rPr>
        <w:t xml:space="preserve">“A Case Study on Implementing Project-based Learning for Advanced Learners of </w:t>
      </w:r>
      <w:proofErr w:type="gramStart"/>
      <w:r w:rsidRPr="001D7011">
        <w:rPr>
          <w:bCs/>
          <w:i/>
          <w:iCs/>
          <w:color w:val="000000" w:themeColor="text1"/>
        </w:rPr>
        <w:t>Chinese</w:t>
      </w:r>
      <w:proofErr w:type="gramEnd"/>
      <w:r w:rsidRPr="001D7011">
        <w:rPr>
          <w:bCs/>
          <w:i/>
          <w:iCs/>
          <w:color w:val="000000" w:themeColor="text1"/>
        </w:rPr>
        <w:t>”</w:t>
      </w:r>
    </w:p>
    <w:p w14:paraId="7336F6B2" w14:textId="5D707BB9" w:rsidR="001D7011" w:rsidRDefault="001D7011" w:rsidP="001D7011">
      <w:pPr>
        <w:ind w:left="720"/>
        <w:rPr>
          <w:rFonts w:eastAsia="SimSun"/>
          <w:i/>
          <w:iCs/>
        </w:rPr>
      </w:pPr>
      <w:r w:rsidRPr="001D7011">
        <w:rPr>
          <w:rFonts w:eastAsia="SimSun"/>
          <w:bCs/>
          <w:i/>
          <w:iCs/>
          <w:color w:val="000000" w:themeColor="text1"/>
        </w:rPr>
        <w:t>Present</w:t>
      </w:r>
      <w:r w:rsidR="000A6E1E">
        <w:rPr>
          <w:rFonts w:eastAsia="SimSun"/>
          <w:bCs/>
          <w:i/>
          <w:iCs/>
          <w:color w:val="000000" w:themeColor="text1"/>
        </w:rPr>
        <w:t>ing</w:t>
      </w:r>
      <w:r w:rsidRPr="001D7011">
        <w:rPr>
          <w:rFonts w:eastAsia="SimSun"/>
          <w:bCs/>
          <w:i/>
          <w:iCs/>
          <w:color w:val="000000" w:themeColor="text1"/>
        </w:rPr>
        <w:t xml:space="preserve"> with Yea-Fen Chen, Xiao Dong, and Belle Li at the </w:t>
      </w:r>
      <w:r w:rsidRPr="001D7011">
        <w:rPr>
          <w:rFonts w:eastAsia="Times New Roman"/>
          <w:bCs/>
          <w:i/>
          <w:iCs/>
          <w:color w:val="000000" w:themeColor="text1"/>
          <w:shd w:val="clear" w:color="auto" w:fill="FFFFFF"/>
        </w:rPr>
        <w:t>Annual Conference of the</w:t>
      </w:r>
      <w:r w:rsidRPr="001D7011">
        <w:rPr>
          <w:rFonts w:eastAsia="Times New Roman"/>
          <w:i/>
          <w:iCs/>
          <w:color w:val="000000" w:themeColor="text1"/>
          <w:shd w:val="clear" w:color="auto" w:fill="FFFFFF"/>
        </w:rPr>
        <w:t xml:space="preserve"> </w:t>
      </w:r>
      <w:r w:rsidRPr="335FFFA5">
        <w:rPr>
          <w:rFonts w:eastAsia="Times New Roman"/>
          <w:i/>
          <w:iCs/>
          <w:color w:val="000000"/>
          <w:shd w:val="clear" w:color="auto" w:fill="FFFFFF"/>
        </w:rPr>
        <w:t xml:space="preserve">Chinese Language Teachers Association, </w:t>
      </w:r>
      <w:r w:rsidRPr="335FFFA5">
        <w:rPr>
          <w:rFonts w:eastAsia="SimSun"/>
          <w:i/>
          <w:iCs/>
        </w:rPr>
        <w:t>April 202</w:t>
      </w:r>
      <w:r>
        <w:rPr>
          <w:rFonts w:eastAsia="SimSun"/>
          <w:i/>
          <w:iCs/>
        </w:rPr>
        <w:t>3,</w:t>
      </w:r>
      <w:r w:rsidR="002F3A23" w:rsidRPr="002F3A23">
        <w:rPr>
          <w:rStyle w:val="apple-converted-space"/>
          <w:i/>
        </w:rPr>
        <w:t xml:space="preserve"> </w:t>
      </w:r>
      <w:r w:rsidR="002F3A23" w:rsidRPr="00633419">
        <w:rPr>
          <w:rStyle w:val="apple-converted-space"/>
          <w:i/>
        </w:rPr>
        <w:t>Herndon, Virginia</w:t>
      </w:r>
    </w:p>
    <w:p w14:paraId="35BCB764" w14:textId="64B0C57D" w:rsidR="00B34276" w:rsidRPr="00B34276" w:rsidRDefault="00B34276" w:rsidP="00B34276">
      <w:pPr>
        <w:rPr>
          <w:rFonts w:eastAsia="SimSun"/>
          <w:bCs/>
          <w:i/>
          <w:iCs/>
        </w:rPr>
      </w:pPr>
      <w:r w:rsidRPr="00B34276">
        <w:rPr>
          <w:rFonts w:eastAsia="SimSun"/>
          <w:bCs/>
          <w:i/>
          <w:iCs/>
        </w:rPr>
        <w:t>“Preparing Chinese Learners for Overseas Success”</w:t>
      </w:r>
    </w:p>
    <w:p w14:paraId="5503EE88" w14:textId="1889A422" w:rsidR="00FD5B13" w:rsidRPr="005D4E95" w:rsidRDefault="00B34276" w:rsidP="005D4E95">
      <w:pPr>
        <w:ind w:left="720"/>
        <w:rPr>
          <w:rFonts w:eastAsia="SimSun"/>
          <w:bCs/>
          <w:i/>
          <w:iCs/>
        </w:rPr>
      </w:pPr>
      <w:r w:rsidRPr="005D4E95">
        <w:rPr>
          <w:rFonts w:eastAsia="SimSun" w:hint="eastAsia"/>
          <w:bCs/>
          <w:i/>
          <w:iCs/>
        </w:rPr>
        <w:t>Presented</w:t>
      </w:r>
      <w:r w:rsidRPr="005D4E95">
        <w:rPr>
          <w:rFonts w:eastAsia="SimSun"/>
          <w:bCs/>
          <w:i/>
          <w:iCs/>
        </w:rPr>
        <w:t xml:space="preserve"> </w:t>
      </w:r>
      <w:r w:rsidR="000D3D02" w:rsidRPr="005D4E95">
        <w:rPr>
          <w:rFonts w:eastAsia="SimSun"/>
          <w:bCs/>
          <w:i/>
          <w:iCs/>
        </w:rPr>
        <w:t xml:space="preserve">with </w:t>
      </w:r>
      <w:proofErr w:type="spellStart"/>
      <w:r w:rsidR="000D3D02" w:rsidRPr="005D4E95">
        <w:rPr>
          <w:rFonts w:eastAsia="SimSun"/>
          <w:bCs/>
          <w:i/>
          <w:iCs/>
        </w:rPr>
        <w:t>Yingling</w:t>
      </w:r>
      <w:proofErr w:type="spellEnd"/>
      <w:r w:rsidR="000D3D02" w:rsidRPr="005D4E95">
        <w:rPr>
          <w:rFonts w:eastAsia="SimSun"/>
          <w:bCs/>
          <w:i/>
          <w:iCs/>
        </w:rPr>
        <w:t xml:space="preserve"> Bao, </w:t>
      </w:r>
      <w:r w:rsidRPr="005D4E95">
        <w:rPr>
          <w:rFonts w:eastAsia="SimSun" w:hint="eastAsia"/>
          <w:bCs/>
          <w:i/>
          <w:iCs/>
        </w:rPr>
        <w:t>at</w:t>
      </w:r>
      <w:r w:rsidRPr="005D4E95">
        <w:rPr>
          <w:rFonts w:eastAsia="SimSun"/>
          <w:bCs/>
          <w:i/>
          <w:iCs/>
        </w:rPr>
        <w:t xml:space="preserve"> </w:t>
      </w:r>
      <w:r w:rsidRPr="005D4E95">
        <w:rPr>
          <w:rFonts w:eastAsia="SimSun" w:hint="eastAsia"/>
          <w:bCs/>
          <w:i/>
          <w:iCs/>
        </w:rPr>
        <w:t>the</w:t>
      </w:r>
      <w:r w:rsidRPr="005D4E95">
        <w:rPr>
          <w:rFonts w:eastAsia="SimSun"/>
          <w:bCs/>
          <w:i/>
          <w:iCs/>
        </w:rPr>
        <w:t xml:space="preserve"> </w:t>
      </w:r>
      <w:r w:rsidR="0066141B" w:rsidRPr="005D4E95">
        <w:rPr>
          <w:rFonts w:eastAsia="SimSun"/>
          <w:bCs/>
          <w:i/>
          <w:iCs/>
        </w:rPr>
        <w:t>Annual</w:t>
      </w:r>
      <w:r w:rsidR="000D3D02" w:rsidRPr="005D4E95">
        <w:rPr>
          <w:rFonts w:eastAsia="SimSun"/>
          <w:bCs/>
          <w:i/>
          <w:iCs/>
        </w:rPr>
        <w:t xml:space="preserve"> Conference </w:t>
      </w:r>
      <w:r w:rsidR="00287F2D" w:rsidRPr="005D4E95">
        <w:rPr>
          <w:rFonts w:eastAsia="SimSun"/>
          <w:bCs/>
          <w:i/>
          <w:iCs/>
        </w:rPr>
        <w:t>of the Indiana Foreign Language Teachers Association</w:t>
      </w:r>
      <w:r w:rsidR="005D4E95" w:rsidRPr="005D4E95">
        <w:rPr>
          <w:rFonts w:eastAsia="SimSun"/>
          <w:bCs/>
          <w:i/>
          <w:iCs/>
        </w:rPr>
        <w:t>, Indianapolis, IN, November, 2022</w:t>
      </w:r>
    </w:p>
    <w:p w14:paraId="24069B8A" w14:textId="5A243E35" w:rsidR="000F1867" w:rsidRPr="006A19BD" w:rsidRDefault="000F1867" w:rsidP="000F1867">
      <w:pPr>
        <w:rPr>
          <w:rFonts w:eastAsia="Times New Roman"/>
          <w:i/>
          <w:iCs/>
          <w:color w:val="000000" w:themeColor="text1"/>
          <w:shd w:val="clear" w:color="auto" w:fill="FFFFFF"/>
        </w:rPr>
      </w:pPr>
      <w:r w:rsidRPr="006A19BD">
        <w:rPr>
          <w:rFonts w:eastAsia="Times New Roman"/>
          <w:i/>
          <w:iCs/>
          <w:color w:val="000000" w:themeColor="text1"/>
          <w:shd w:val="clear" w:color="auto" w:fill="FFFFFF"/>
        </w:rPr>
        <w:t>“</w:t>
      </w:r>
      <w:r w:rsidRPr="000F1867">
        <w:rPr>
          <w:rFonts w:eastAsia="Times New Roman"/>
          <w:i/>
          <w:iCs/>
          <w:color w:val="000000" w:themeColor="text1"/>
          <w:shd w:val="clear" w:color="auto" w:fill="FFFFFF"/>
        </w:rPr>
        <w:t>Chinese as a Foreign Language learners' Appreciation and Employment of Self-deprecating Humor as a Compliment Response strategy in peer interaction on social media</w:t>
      </w:r>
      <w:r w:rsidRPr="006A19BD">
        <w:rPr>
          <w:rFonts w:eastAsia="Times New Roman"/>
          <w:i/>
          <w:iCs/>
          <w:color w:val="000000" w:themeColor="text1"/>
          <w:shd w:val="clear" w:color="auto" w:fill="FFFFFF"/>
        </w:rPr>
        <w:t>”</w:t>
      </w:r>
    </w:p>
    <w:p w14:paraId="3CB8EBBC" w14:textId="7BEC186A" w:rsidR="006679CB" w:rsidRPr="006A19BD" w:rsidRDefault="000C0B26" w:rsidP="006A19BD">
      <w:pPr>
        <w:ind w:left="720"/>
        <w:rPr>
          <w:rFonts w:eastAsia="Times New Roman"/>
          <w:i/>
          <w:iCs/>
          <w:color w:val="000000" w:themeColor="text1"/>
        </w:rPr>
      </w:pPr>
      <w:r w:rsidRPr="006A19BD">
        <w:rPr>
          <w:rFonts w:eastAsia="Times New Roman"/>
          <w:i/>
          <w:iCs/>
          <w:color w:val="000000" w:themeColor="text1"/>
          <w:shd w:val="clear" w:color="auto" w:fill="FFFFFF"/>
        </w:rPr>
        <w:t>Present</w:t>
      </w:r>
      <w:r w:rsidR="003B219C">
        <w:rPr>
          <w:rFonts w:eastAsia="Times New Roman"/>
          <w:i/>
          <w:iCs/>
          <w:color w:val="000000" w:themeColor="text1"/>
          <w:shd w:val="clear" w:color="auto" w:fill="FFFFFF"/>
        </w:rPr>
        <w:t>ed</w:t>
      </w:r>
      <w:r w:rsidRPr="006A19BD">
        <w:rPr>
          <w:rFonts w:eastAsia="Times New Roman"/>
          <w:i/>
          <w:iCs/>
          <w:color w:val="000000" w:themeColor="text1"/>
          <w:shd w:val="clear" w:color="auto" w:fill="FFFFFF"/>
        </w:rPr>
        <w:t xml:space="preserve"> at </w:t>
      </w:r>
      <w:r w:rsidR="006679CB" w:rsidRPr="006679CB">
        <w:rPr>
          <w:rFonts w:eastAsia="Times New Roman"/>
          <w:i/>
          <w:iCs/>
          <w:color w:val="000000" w:themeColor="text1"/>
          <w:shd w:val="clear" w:color="auto" w:fill="FFFFFF"/>
        </w:rPr>
        <w:t>the 34th North American Conference on Chinese Linguistics</w:t>
      </w:r>
      <w:r w:rsidRPr="006A19BD">
        <w:rPr>
          <w:rFonts w:eastAsia="Times New Roman"/>
          <w:i/>
          <w:iCs/>
          <w:color w:val="000000" w:themeColor="text1"/>
          <w:shd w:val="clear" w:color="auto" w:fill="FFFFFF"/>
        </w:rPr>
        <w:t>, Bloomington, IN</w:t>
      </w:r>
      <w:r w:rsidR="002B030B" w:rsidRPr="006A19BD">
        <w:rPr>
          <w:rFonts w:eastAsia="Times New Roman"/>
          <w:i/>
          <w:iCs/>
          <w:color w:val="000000" w:themeColor="text1"/>
          <w:shd w:val="clear" w:color="auto" w:fill="FFFFFF"/>
        </w:rPr>
        <w:t xml:space="preserve">, </w:t>
      </w:r>
      <w:r w:rsidR="006A19BD" w:rsidRPr="006A19BD">
        <w:rPr>
          <w:rFonts w:eastAsia="Times New Roman"/>
          <w:i/>
          <w:iCs/>
          <w:color w:val="000000" w:themeColor="text1"/>
          <w:shd w:val="clear" w:color="auto" w:fill="FFFFFF"/>
        </w:rPr>
        <w:t>September 2022</w:t>
      </w:r>
    </w:p>
    <w:p w14:paraId="56B2224E" w14:textId="1C325BD9" w:rsidR="003775F3" w:rsidRDefault="003775F3" w:rsidP="002411AF">
      <w:pPr>
        <w:rPr>
          <w:rFonts w:eastAsia="SimSun"/>
          <w:bCs/>
          <w:i/>
          <w:iCs/>
        </w:rPr>
      </w:pPr>
      <w:r w:rsidRPr="003775F3">
        <w:rPr>
          <w:rFonts w:eastAsia="SimSun"/>
          <w:bCs/>
          <w:i/>
          <w:iCs/>
        </w:rPr>
        <w:t>“</w:t>
      </w:r>
      <w:r w:rsidRPr="003775F3">
        <w:rPr>
          <w:rFonts w:eastAsia="Times New Roman"/>
          <w:i/>
          <w:iCs/>
          <w:color w:val="222222"/>
          <w:shd w:val="clear" w:color="auto" w:fill="FFFFFF"/>
        </w:rPr>
        <w:t>Fostering Pragmatic Awareness and Readiness: Self-deprecating Humor as a Compliment Response Strategy Among CFL learners’ Online Peer Interactions</w:t>
      </w:r>
      <w:r w:rsidRPr="003775F3">
        <w:rPr>
          <w:rFonts w:eastAsia="SimSun"/>
          <w:bCs/>
          <w:i/>
          <w:iCs/>
        </w:rPr>
        <w:t>”</w:t>
      </w:r>
    </w:p>
    <w:p w14:paraId="52FA42F6" w14:textId="4E03DD33" w:rsidR="003775F3" w:rsidRPr="003775F3" w:rsidRDefault="003775F3" w:rsidP="003775F3">
      <w:pPr>
        <w:ind w:left="420"/>
        <w:rPr>
          <w:color w:val="222222"/>
          <w:shd w:val="clear" w:color="auto" w:fill="FFFFFF"/>
        </w:rPr>
      </w:pPr>
      <w:r w:rsidRPr="335FFFA5">
        <w:rPr>
          <w:rFonts w:eastAsia="SimSun"/>
          <w:i/>
          <w:iCs/>
        </w:rPr>
        <w:t xml:space="preserve">Presented at the </w:t>
      </w:r>
      <w:r w:rsidRPr="335FFFA5">
        <w:rPr>
          <w:rFonts w:eastAsia="Times New Roman"/>
          <w:i/>
          <w:iCs/>
          <w:color w:val="000000"/>
          <w:shd w:val="clear" w:color="auto" w:fill="FFFFFF"/>
        </w:rPr>
        <w:t xml:space="preserve">Annual Conference of the Chinese Language Teachers Association, </w:t>
      </w:r>
      <w:r w:rsidRPr="335FFFA5">
        <w:rPr>
          <w:rFonts w:eastAsia="SimSun"/>
          <w:i/>
          <w:iCs/>
        </w:rPr>
        <w:t>April 2022</w:t>
      </w:r>
      <w:r w:rsidR="002B030B">
        <w:rPr>
          <w:rFonts w:eastAsia="SimSun"/>
          <w:i/>
          <w:iCs/>
        </w:rPr>
        <w:t>,</w:t>
      </w:r>
      <w:r w:rsidR="002B030B" w:rsidRPr="002B030B">
        <w:rPr>
          <w:rFonts w:eastAsia="Times New Roman"/>
          <w:i/>
          <w:iCs/>
          <w:color w:val="000000"/>
          <w:shd w:val="clear" w:color="auto" w:fill="FFFFFF"/>
        </w:rPr>
        <w:t xml:space="preserve"> </w:t>
      </w:r>
      <w:r w:rsidR="002B030B">
        <w:rPr>
          <w:rFonts w:eastAsia="Times New Roman"/>
          <w:i/>
          <w:iCs/>
          <w:color w:val="000000"/>
          <w:shd w:val="clear" w:color="auto" w:fill="FFFFFF"/>
        </w:rPr>
        <w:t>virtual conference</w:t>
      </w:r>
    </w:p>
    <w:p w14:paraId="29CB3E54" w14:textId="6BC3E361" w:rsidR="0097553A" w:rsidRPr="0097553A" w:rsidRDefault="0097553A" w:rsidP="0097553A">
      <w:pPr>
        <w:pStyle w:val="HTMLPreformatted"/>
        <w:rPr>
          <w:rFonts w:ascii="Times New Roman" w:eastAsia="SimSun" w:hAnsi="Times New Roman" w:cs="Times New Roman"/>
          <w:bCs/>
          <w:i/>
          <w:iCs/>
          <w:sz w:val="24"/>
          <w:szCs w:val="24"/>
        </w:rPr>
      </w:pPr>
      <w:r w:rsidRPr="0097553A">
        <w:rPr>
          <w:rFonts w:ascii="Times New Roman" w:eastAsia="SimSun" w:hAnsi="Times New Roman" w:cs="Times New Roman"/>
          <w:bCs/>
          <w:i/>
          <w:iCs/>
          <w:sz w:val="24"/>
          <w:szCs w:val="24"/>
        </w:rPr>
        <w:t>“</w:t>
      </w:r>
      <w:r w:rsidRPr="0097553A">
        <w:rPr>
          <w:rFonts w:ascii="Times New Roman" w:hAnsi="Times New Roman" w:cs="Times New Roman"/>
          <w:i/>
          <w:iCs/>
          <w:color w:val="222222"/>
          <w:sz w:val="24"/>
          <w:szCs w:val="24"/>
        </w:rPr>
        <w:t>Maximizing engagement across different levels’ CFL classes by using films in multi-domains --Using “Lost, Found” as an Example</w:t>
      </w:r>
      <w:r w:rsidRPr="0097553A">
        <w:rPr>
          <w:rFonts w:ascii="Times New Roman" w:eastAsia="SimSun" w:hAnsi="Times New Roman" w:cs="Times New Roman"/>
          <w:bCs/>
          <w:i/>
          <w:iCs/>
          <w:sz w:val="24"/>
          <w:szCs w:val="24"/>
        </w:rPr>
        <w:t>”</w:t>
      </w:r>
    </w:p>
    <w:p w14:paraId="54F6EFE1" w14:textId="2B31C12C" w:rsidR="0097553A" w:rsidRPr="0097553A" w:rsidRDefault="0097553A" w:rsidP="0097553A">
      <w:pPr>
        <w:ind w:left="420"/>
        <w:rPr>
          <w:color w:val="222222"/>
          <w:shd w:val="clear" w:color="auto" w:fill="FFFFFF"/>
        </w:rPr>
      </w:pPr>
      <w:r w:rsidRPr="003E1F1D">
        <w:rPr>
          <w:rFonts w:eastAsia="SimSun"/>
          <w:i/>
        </w:rPr>
        <w:t>Present</w:t>
      </w:r>
      <w:r w:rsidR="00DA118D" w:rsidRPr="003E1F1D">
        <w:rPr>
          <w:rFonts w:eastAsia="SimSun"/>
          <w:i/>
        </w:rPr>
        <w:t>ed</w:t>
      </w:r>
      <w:r w:rsidRPr="003E1F1D">
        <w:rPr>
          <w:rFonts w:eastAsia="SimSun"/>
          <w:bCs/>
          <w:i/>
        </w:rPr>
        <w:t xml:space="preserve"> with </w:t>
      </w:r>
      <w:proofErr w:type="spellStart"/>
      <w:r w:rsidRPr="003E1F1D">
        <w:rPr>
          <w:rFonts w:eastAsia="SimSun"/>
          <w:bCs/>
          <w:i/>
        </w:rPr>
        <w:t>Xiaorong</w:t>
      </w:r>
      <w:proofErr w:type="spellEnd"/>
      <w:r w:rsidRPr="003E1F1D">
        <w:rPr>
          <w:rFonts w:eastAsia="SimSun"/>
          <w:bCs/>
          <w:i/>
        </w:rPr>
        <w:t xml:space="preserve"> Wang, Luo Yi Cai, at </w:t>
      </w:r>
      <w:r w:rsidRPr="003E1F1D">
        <w:rPr>
          <w:rFonts w:eastAsia="SimSun"/>
          <w:i/>
        </w:rPr>
        <w:t xml:space="preserve">the </w:t>
      </w:r>
      <w:r w:rsidRPr="003E1F1D">
        <w:rPr>
          <w:rFonts w:eastAsia="Times New Roman"/>
          <w:i/>
          <w:color w:val="000000"/>
          <w:shd w:val="clear" w:color="auto" w:fill="FFFFFF"/>
        </w:rPr>
        <w:t>Annual Conference of the Chinese</w:t>
      </w:r>
      <w:r w:rsidRPr="00EA4703">
        <w:rPr>
          <w:rFonts w:eastAsia="Times New Roman"/>
          <w:i/>
          <w:iCs/>
          <w:color w:val="000000"/>
          <w:shd w:val="clear" w:color="auto" w:fill="FFFFFF"/>
        </w:rPr>
        <w:t xml:space="preserve"> Language Teachers Association, </w:t>
      </w:r>
      <w:r w:rsidRPr="00EA4703">
        <w:rPr>
          <w:rFonts w:eastAsia="SimSun"/>
          <w:i/>
          <w:iCs/>
        </w:rPr>
        <w:t>April 202</w:t>
      </w:r>
      <w:r w:rsidR="00773274" w:rsidRPr="00EA4703">
        <w:rPr>
          <w:rFonts w:eastAsia="SimSun"/>
          <w:i/>
          <w:iCs/>
        </w:rPr>
        <w:t>1</w:t>
      </w:r>
      <w:r w:rsidR="002B030B">
        <w:rPr>
          <w:rFonts w:eastAsia="Times New Roman"/>
          <w:i/>
          <w:iCs/>
          <w:color w:val="000000"/>
          <w:shd w:val="clear" w:color="auto" w:fill="FFFFFF"/>
        </w:rPr>
        <w:t>, virtual conference</w:t>
      </w:r>
    </w:p>
    <w:p w14:paraId="1FDC587C" w14:textId="77777777" w:rsidR="0097553A" w:rsidRPr="0097553A" w:rsidRDefault="0097553A" w:rsidP="0097553A">
      <w:pPr>
        <w:pStyle w:val="HTMLPreformatted"/>
        <w:rPr>
          <w:rFonts w:ascii="Times New Roman" w:hAnsi="Times New Roman" w:cs="Times New Roman"/>
          <w:i/>
          <w:iCs/>
          <w:color w:val="222222"/>
          <w:sz w:val="24"/>
          <w:szCs w:val="24"/>
          <w:shd w:val="clear" w:color="auto" w:fill="FFFFFF"/>
          <w:lang w:eastAsia="zh-TW"/>
        </w:rPr>
      </w:pPr>
      <w:r w:rsidRPr="0097553A">
        <w:rPr>
          <w:rFonts w:ascii="Times New Roman" w:hAnsi="Times New Roman" w:cs="Times New Roman"/>
          <w:i/>
          <w:iCs/>
          <w:color w:val="222222"/>
          <w:sz w:val="24"/>
          <w:szCs w:val="24"/>
          <w:shd w:val="clear" w:color="auto" w:fill="FFFFFF"/>
          <w:lang w:eastAsia="zh-TW"/>
        </w:rPr>
        <w:t>“</w:t>
      </w:r>
      <w:r w:rsidRPr="00710E27">
        <w:rPr>
          <w:rFonts w:ascii="SimSun" w:eastAsia="SimSun" w:hAnsi="SimSun" w:cs="Times New Roman"/>
          <w:i/>
          <w:iCs/>
          <w:color w:val="222222"/>
          <w:sz w:val="24"/>
          <w:szCs w:val="24"/>
          <w:lang w:eastAsia="zh-TW"/>
        </w:rPr>
        <w:t>檢視語言學習者和教師對語言誓約的認知及語言誓約對目標語使用之效益</w:t>
      </w:r>
      <w:r w:rsidRPr="0097553A">
        <w:rPr>
          <w:rFonts w:ascii="Times New Roman" w:hAnsi="Times New Roman" w:cs="Times New Roman"/>
          <w:i/>
          <w:iCs/>
          <w:color w:val="222222"/>
          <w:sz w:val="24"/>
          <w:szCs w:val="24"/>
          <w:shd w:val="clear" w:color="auto" w:fill="FFFFFF"/>
          <w:lang w:eastAsia="zh-TW"/>
        </w:rPr>
        <w:t xml:space="preserve">” </w:t>
      </w:r>
    </w:p>
    <w:p w14:paraId="617717C3" w14:textId="5CB5B36E" w:rsidR="00EA4703" w:rsidRPr="0097553A" w:rsidRDefault="0097553A" w:rsidP="00EA4703">
      <w:pPr>
        <w:ind w:left="420"/>
        <w:rPr>
          <w:color w:val="222222"/>
          <w:shd w:val="clear" w:color="auto" w:fill="FFFFFF"/>
        </w:rPr>
      </w:pPr>
      <w:r w:rsidRPr="0006372D">
        <w:rPr>
          <w:rFonts w:eastAsia="SimSun"/>
          <w:i/>
        </w:rPr>
        <w:t>Present</w:t>
      </w:r>
      <w:r w:rsidR="00DA118D" w:rsidRPr="0006372D">
        <w:rPr>
          <w:rFonts w:eastAsia="SimSun"/>
          <w:i/>
        </w:rPr>
        <w:t>ed</w:t>
      </w:r>
      <w:r w:rsidR="00852E2C" w:rsidRPr="0006372D">
        <w:rPr>
          <w:rFonts w:eastAsia="SimSun"/>
          <w:i/>
        </w:rPr>
        <w:t xml:space="preserve"> </w:t>
      </w:r>
      <w:r w:rsidRPr="0006372D">
        <w:rPr>
          <w:i/>
          <w:color w:val="222222"/>
          <w:shd w:val="clear" w:color="auto" w:fill="FFFFFF"/>
        </w:rPr>
        <w:t xml:space="preserve">with Tiao-Guan Huang, </w:t>
      </w:r>
      <w:r w:rsidR="000C0B26">
        <w:rPr>
          <w:i/>
          <w:color w:val="222222"/>
          <w:shd w:val="clear" w:color="auto" w:fill="FFFFFF"/>
        </w:rPr>
        <w:t xml:space="preserve">and </w:t>
      </w:r>
      <w:proofErr w:type="spellStart"/>
      <w:r w:rsidRPr="0006372D">
        <w:rPr>
          <w:i/>
          <w:color w:val="222222"/>
          <w:shd w:val="clear" w:color="auto" w:fill="FFFFFF"/>
        </w:rPr>
        <w:t>Chuan</w:t>
      </w:r>
      <w:proofErr w:type="spellEnd"/>
      <w:r w:rsidRPr="0006372D">
        <w:rPr>
          <w:i/>
          <w:color w:val="222222"/>
          <w:shd w:val="clear" w:color="auto" w:fill="FFFFFF"/>
        </w:rPr>
        <w:t xml:space="preserve">-Hui Weng, </w:t>
      </w:r>
      <w:r w:rsidR="00EA4703" w:rsidRPr="00EA4703">
        <w:rPr>
          <w:rFonts w:eastAsia="SimSun"/>
          <w:bCs/>
          <w:i/>
          <w:iCs/>
        </w:rPr>
        <w:t xml:space="preserve">at </w:t>
      </w:r>
      <w:r w:rsidR="00EA4703" w:rsidRPr="00EA4703">
        <w:rPr>
          <w:rFonts w:eastAsia="SimSun"/>
          <w:i/>
          <w:iCs/>
        </w:rPr>
        <w:t xml:space="preserve">the </w:t>
      </w:r>
      <w:r w:rsidR="00EA4703" w:rsidRPr="00EA4703">
        <w:rPr>
          <w:rFonts w:eastAsia="Times New Roman"/>
          <w:i/>
          <w:iCs/>
          <w:color w:val="000000"/>
          <w:shd w:val="clear" w:color="auto" w:fill="FFFFFF"/>
        </w:rPr>
        <w:t xml:space="preserve">Annual Conference of the Chinese Language Teachers Association, </w:t>
      </w:r>
      <w:r w:rsidR="00EA4703" w:rsidRPr="00EA4703">
        <w:rPr>
          <w:rFonts w:eastAsia="SimSun"/>
          <w:i/>
          <w:iCs/>
        </w:rPr>
        <w:t>April 2021</w:t>
      </w:r>
      <w:r w:rsidR="002B030B">
        <w:rPr>
          <w:rFonts w:eastAsia="SimSun"/>
          <w:i/>
          <w:iCs/>
        </w:rPr>
        <w:t>,</w:t>
      </w:r>
      <w:r w:rsidR="002B030B" w:rsidRPr="002B030B">
        <w:rPr>
          <w:rFonts w:eastAsia="Times New Roman"/>
          <w:i/>
          <w:iCs/>
          <w:color w:val="000000"/>
          <w:shd w:val="clear" w:color="auto" w:fill="FFFFFF"/>
        </w:rPr>
        <w:t xml:space="preserve"> </w:t>
      </w:r>
      <w:r w:rsidR="002B030B">
        <w:rPr>
          <w:rFonts w:eastAsia="Times New Roman"/>
          <w:i/>
          <w:iCs/>
          <w:color w:val="000000"/>
          <w:shd w:val="clear" w:color="auto" w:fill="FFFFFF"/>
        </w:rPr>
        <w:t>virtual conference</w:t>
      </w:r>
    </w:p>
    <w:p w14:paraId="0B6B947D" w14:textId="5521BFF2" w:rsidR="00DB1D42" w:rsidRPr="00AD4F18" w:rsidRDefault="00DB1D42" w:rsidP="009E61E4">
      <w:pPr>
        <w:rPr>
          <w:rFonts w:eastAsia="SimSun"/>
          <w:i/>
        </w:rPr>
      </w:pPr>
      <w:r w:rsidRPr="00AD4F18">
        <w:rPr>
          <w:rFonts w:eastAsia="SimSun"/>
          <w:i/>
        </w:rPr>
        <w:t>“</w:t>
      </w:r>
      <w:r w:rsidRPr="00AD4F18">
        <w:rPr>
          <w:rFonts w:eastAsia="Times New Roman"/>
          <w:bCs/>
          <w:i/>
          <w:color w:val="222222"/>
        </w:rPr>
        <w:t>Moving Towards and Beyond Advanced Level Using Debates</w:t>
      </w:r>
      <w:r w:rsidRPr="00AD4F18">
        <w:rPr>
          <w:rFonts w:eastAsia="SimSun"/>
          <w:i/>
        </w:rPr>
        <w:t>”</w:t>
      </w:r>
    </w:p>
    <w:p w14:paraId="219B975D" w14:textId="39498020" w:rsidR="00DB1D42" w:rsidRPr="00AD4F18" w:rsidRDefault="00DB1D42" w:rsidP="00DB1D42">
      <w:pPr>
        <w:ind w:left="420"/>
        <w:rPr>
          <w:rFonts w:eastAsia="SimSun"/>
          <w:i/>
        </w:rPr>
      </w:pPr>
      <w:r w:rsidRPr="00AD4F18">
        <w:rPr>
          <w:rFonts w:eastAsia="SimSun"/>
          <w:i/>
        </w:rPr>
        <w:t>Present</w:t>
      </w:r>
      <w:r w:rsidR="00DA118D" w:rsidRPr="00AD4F18">
        <w:rPr>
          <w:rFonts w:eastAsia="SimSun"/>
          <w:i/>
        </w:rPr>
        <w:t>ed</w:t>
      </w:r>
      <w:r w:rsidRPr="00AD4F18">
        <w:rPr>
          <w:rFonts w:eastAsia="SimSun"/>
          <w:i/>
        </w:rPr>
        <w:t xml:space="preserve"> with </w:t>
      </w:r>
      <w:proofErr w:type="spellStart"/>
      <w:r w:rsidRPr="00AD4F18">
        <w:rPr>
          <w:rFonts w:eastAsia="SimSun"/>
          <w:i/>
        </w:rPr>
        <w:t>Yingling</w:t>
      </w:r>
      <w:proofErr w:type="spellEnd"/>
      <w:r w:rsidRPr="00AD4F18">
        <w:rPr>
          <w:rFonts w:eastAsia="SimSun"/>
          <w:i/>
        </w:rPr>
        <w:t xml:space="preserve"> Bao, </w:t>
      </w:r>
      <w:proofErr w:type="spellStart"/>
      <w:r w:rsidRPr="00AD4F18">
        <w:rPr>
          <w:rFonts w:eastAsia="SimSun"/>
          <w:i/>
        </w:rPr>
        <w:t>Chuan</w:t>
      </w:r>
      <w:proofErr w:type="spellEnd"/>
      <w:r w:rsidRPr="00AD4F18">
        <w:rPr>
          <w:rFonts w:eastAsia="SimSun"/>
          <w:i/>
        </w:rPr>
        <w:t xml:space="preserve">-Hui Weng, at the American Council on the Teaching of Foreign Languages, November 2019, </w:t>
      </w:r>
      <w:r w:rsidRPr="00AD4F18">
        <w:rPr>
          <w:rFonts w:eastAsia="Times New Roman"/>
          <w:i/>
          <w:color w:val="222222"/>
          <w:shd w:val="clear" w:color="auto" w:fill="FFFFFF"/>
        </w:rPr>
        <w:t>Washington, DC</w:t>
      </w:r>
    </w:p>
    <w:p w14:paraId="258F2670" w14:textId="671AD508" w:rsidR="00A51226" w:rsidRPr="00AD4F18" w:rsidRDefault="00A51226" w:rsidP="002411AF">
      <w:pPr>
        <w:rPr>
          <w:rFonts w:eastAsia="SimSun"/>
          <w:i/>
        </w:rPr>
      </w:pPr>
      <w:r w:rsidRPr="00AD4F18">
        <w:rPr>
          <w:rFonts w:eastAsia="SimSun"/>
          <w:i/>
        </w:rPr>
        <w:t>“</w:t>
      </w:r>
      <w:r w:rsidRPr="00AD4F18">
        <w:rPr>
          <w:rFonts w:eastAsia="Times New Roman"/>
          <w:i/>
        </w:rPr>
        <w:t>Exploring the Use of Corpus-based Pedagogy in L2 Chinese Instruction</w:t>
      </w:r>
      <w:r w:rsidRPr="00AD4F18">
        <w:rPr>
          <w:rFonts w:eastAsia="SimSun"/>
          <w:i/>
        </w:rPr>
        <w:t>”</w:t>
      </w:r>
    </w:p>
    <w:p w14:paraId="408665B7" w14:textId="00DADB47" w:rsidR="00EC6FDE" w:rsidRPr="00AD4F18" w:rsidRDefault="00A51226" w:rsidP="009D114D">
      <w:pPr>
        <w:ind w:left="420"/>
        <w:rPr>
          <w:rFonts w:eastAsia="Times New Roman"/>
          <w:i/>
          <w:color w:val="000000"/>
          <w:shd w:val="clear" w:color="auto" w:fill="FFFFFF"/>
        </w:rPr>
      </w:pPr>
      <w:r w:rsidRPr="00AD4F18">
        <w:rPr>
          <w:rFonts w:eastAsia="SimSun"/>
          <w:i/>
        </w:rPr>
        <w:t>Present</w:t>
      </w:r>
      <w:r w:rsidR="00DB1D42" w:rsidRPr="00AD4F18">
        <w:rPr>
          <w:rFonts w:eastAsia="SimSun"/>
          <w:i/>
        </w:rPr>
        <w:t>ed</w:t>
      </w:r>
      <w:r w:rsidRPr="00AD4F18">
        <w:rPr>
          <w:rFonts w:eastAsia="SimSun"/>
          <w:i/>
        </w:rPr>
        <w:t xml:space="preserve"> with </w:t>
      </w:r>
      <w:r w:rsidRPr="00AD4F18">
        <w:rPr>
          <w:rFonts w:eastAsia="Times New Roman"/>
          <w:i/>
        </w:rPr>
        <w:t xml:space="preserve">Ben Pin-Yun Wang, </w:t>
      </w:r>
      <w:proofErr w:type="spellStart"/>
      <w:r w:rsidRPr="00AD4F18">
        <w:rPr>
          <w:rFonts w:eastAsia="Times New Roman"/>
          <w:i/>
        </w:rPr>
        <w:t>Shuishui</w:t>
      </w:r>
      <w:proofErr w:type="spellEnd"/>
      <w:r w:rsidRPr="00AD4F18">
        <w:rPr>
          <w:rFonts w:eastAsia="Times New Roman"/>
          <w:i/>
        </w:rPr>
        <w:t xml:space="preserve"> Long, and Chan-Chia Hsu,</w:t>
      </w:r>
      <w:r w:rsidRPr="00AD4F18">
        <w:rPr>
          <w:rFonts w:eastAsia="SimSun"/>
          <w:i/>
        </w:rPr>
        <w:t xml:space="preserve"> at the </w:t>
      </w:r>
      <w:r w:rsidRPr="00AD4F18">
        <w:rPr>
          <w:rFonts w:eastAsia="Times New Roman"/>
          <w:i/>
          <w:color w:val="000000"/>
          <w:shd w:val="clear" w:color="auto" w:fill="FFFFFF"/>
        </w:rPr>
        <w:t>Annual Conference of the Chinese Language Teachers Association</w:t>
      </w:r>
      <w:r w:rsidR="009D114D" w:rsidRPr="00AD4F18">
        <w:rPr>
          <w:rFonts w:eastAsia="Times New Roman"/>
          <w:i/>
          <w:color w:val="000000"/>
          <w:shd w:val="clear" w:color="auto" w:fill="FFFFFF"/>
        </w:rPr>
        <w:t xml:space="preserve">, </w:t>
      </w:r>
      <w:r w:rsidR="00EC6FDE" w:rsidRPr="00AD4F18">
        <w:rPr>
          <w:rFonts w:eastAsia="SimSun"/>
          <w:i/>
        </w:rPr>
        <w:t>April 2019, Seattle, WA</w:t>
      </w:r>
    </w:p>
    <w:p w14:paraId="17FC64E5" w14:textId="60C12AC2" w:rsidR="00F4720C" w:rsidRDefault="0097553A" w:rsidP="00C90BB0">
      <w:pPr>
        <w:rPr>
          <w:rFonts w:ascii="Kaiti SC" w:eastAsia="Kaiti SC"/>
        </w:rPr>
      </w:pPr>
      <w:r w:rsidRPr="335FFFA5">
        <w:rPr>
          <w:rFonts w:ascii="Kaiti SC" w:eastAsia="Kaiti SC"/>
        </w:rPr>
        <w:t>“</w:t>
      </w:r>
      <w:r w:rsidR="00F4720C" w:rsidRPr="335FFFA5">
        <w:rPr>
          <w:rFonts w:ascii="SimSun" w:eastAsia="SimSun" w:hAnsi="SimSun" w:cs="SimSun"/>
          <w:i/>
          <w:iCs/>
        </w:rPr>
        <w:t>通过电影的差异性教学来理解文化多元性</w:t>
      </w:r>
      <w:r w:rsidRPr="335FFFA5">
        <w:rPr>
          <w:rFonts w:ascii="Kaiti SC" w:eastAsia="Kaiti SC"/>
        </w:rPr>
        <w:t>”</w:t>
      </w:r>
    </w:p>
    <w:p w14:paraId="71C98DB0" w14:textId="2CA45D37" w:rsidR="00F4720C" w:rsidRPr="00633419" w:rsidRDefault="00F4720C" w:rsidP="00F4720C">
      <w:pPr>
        <w:ind w:left="420"/>
        <w:rPr>
          <w:rFonts w:eastAsia="Times New Roman"/>
          <w:i/>
          <w:color w:val="000000"/>
          <w:shd w:val="clear" w:color="auto" w:fill="FFFFFF"/>
        </w:rPr>
      </w:pPr>
      <w:r w:rsidRPr="00633419">
        <w:rPr>
          <w:rFonts w:eastAsia="SimSun"/>
          <w:i/>
        </w:rPr>
        <w:t>Present</w:t>
      </w:r>
      <w:r w:rsidR="00441706" w:rsidRPr="00633419">
        <w:rPr>
          <w:rFonts w:eastAsia="SimSun"/>
          <w:i/>
        </w:rPr>
        <w:t>ed</w:t>
      </w:r>
      <w:r w:rsidRPr="00633419">
        <w:rPr>
          <w:rFonts w:eastAsia="SimSun"/>
          <w:i/>
        </w:rPr>
        <w:t xml:space="preserve"> with </w:t>
      </w:r>
      <w:r w:rsidRPr="00633419">
        <w:rPr>
          <w:rFonts w:eastAsia="Times New Roman" w:hint="eastAsia"/>
          <w:i/>
        </w:rPr>
        <w:t>Yea</w:t>
      </w:r>
      <w:r w:rsidRPr="00633419">
        <w:rPr>
          <w:rFonts w:eastAsia="Times New Roman"/>
          <w:i/>
        </w:rPr>
        <w:t xml:space="preserve">-Fen Chen, </w:t>
      </w:r>
      <w:proofErr w:type="spellStart"/>
      <w:r w:rsidRPr="00633419">
        <w:rPr>
          <w:rFonts w:eastAsia="Times New Roman"/>
          <w:i/>
        </w:rPr>
        <w:t>Yingling</w:t>
      </w:r>
      <w:proofErr w:type="spellEnd"/>
      <w:r w:rsidRPr="00633419">
        <w:rPr>
          <w:rFonts w:eastAsia="Times New Roman"/>
          <w:i/>
        </w:rPr>
        <w:t xml:space="preserve"> Bao, Jingjing Cai, </w:t>
      </w:r>
      <w:proofErr w:type="spellStart"/>
      <w:r w:rsidRPr="00633419">
        <w:rPr>
          <w:rFonts w:eastAsia="Times New Roman"/>
          <w:i/>
        </w:rPr>
        <w:t>Luoyi</w:t>
      </w:r>
      <w:proofErr w:type="spellEnd"/>
      <w:r w:rsidRPr="00633419">
        <w:rPr>
          <w:rFonts w:eastAsia="Times New Roman"/>
          <w:i/>
        </w:rPr>
        <w:t xml:space="preserve"> Cai, Celia Liu, </w:t>
      </w:r>
      <w:proofErr w:type="spellStart"/>
      <w:r w:rsidR="003A7F40" w:rsidRPr="00633419">
        <w:rPr>
          <w:rFonts w:eastAsia="Times New Roman"/>
          <w:i/>
        </w:rPr>
        <w:t>Su</w:t>
      </w:r>
      <w:proofErr w:type="spellEnd"/>
      <w:r w:rsidR="003A7F40" w:rsidRPr="00633419">
        <w:rPr>
          <w:rFonts w:eastAsia="Times New Roman"/>
          <w:i/>
        </w:rPr>
        <w:t xml:space="preserve">-I Chen, </w:t>
      </w:r>
      <w:proofErr w:type="spellStart"/>
      <w:r w:rsidRPr="00633419">
        <w:rPr>
          <w:rFonts w:eastAsia="Times New Roman"/>
          <w:i/>
        </w:rPr>
        <w:t>Xiaorong</w:t>
      </w:r>
      <w:proofErr w:type="spellEnd"/>
      <w:r w:rsidRPr="00633419">
        <w:rPr>
          <w:rFonts w:eastAsia="Times New Roman"/>
          <w:i/>
        </w:rPr>
        <w:t xml:space="preserve"> Wang, </w:t>
      </w:r>
      <w:proofErr w:type="spellStart"/>
      <w:r w:rsidRPr="00633419">
        <w:rPr>
          <w:rFonts w:eastAsia="Times New Roman"/>
          <w:i/>
        </w:rPr>
        <w:t>Chuan</w:t>
      </w:r>
      <w:proofErr w:type="spellEnd"/>
      <w:r w:rsidRPr="00633419">
        <w:rPr>
          <w:rFonts w:eastAsia="Times New Roman"/>
          <w:i/>
        </w:rPr>
        <w:t>-Hui Weng,</w:t>
      </w:r>
      <w:r w:rsidRPr="00633419">
        <w:rPr>
          <w:rFonts w:eastAsia="SimSun"/>
          <w:i/>
        </w:rPr>
        <w:t xml:space="preserve"> at the </w:t>
      </w:r>
      <w:r w:rsidRPr="00633419">
        <w:rPr>
          <w:rFonts w:eastAsia="Times New Roman"/>
          <w:i/>
          <w:color w:val="000000"/>
          <w:shd w:val="clear" w:color="auto" w:fill="FFFFFF"/>
        </w:rPr>
        <w:t xml:space="preserve">Annual Conference of the Chinese Language Teachers Association, </w:t>
      </w:r>
      <w:r w:rsidRPr="00633419">
        <w:rPr>
          <w:rFonts w:eastAsia="SimSun"/>
          <w:i/>
        </w:rPr>
        <w:t>April 2019, Seattle, WA</w:t>
      </w:r>
    </w:p>
    <w:p w14:paraId="6EA25B08" w14:textId="4844F1C8" w:rsidR="00C90BB0" w:rsidRPr="00A51226" w:rsidRDefault="0008478A" w:rsidP="00C90BB0">
      <w:pPr>
        <w:rPr>
          <w:rFonts w:eastAsia="Times New Roman"/>
          <w:i/>
        </w:rPr>
      </w:pPr>
      <w:r w:rsidRPr="00A51226">
        <w:rPr>
          <w:rFonts w:eastAsia="Times New Roman"/>
          <w:bCs/>
          <w:i/>
          <w:color w:val="222222"/>
          <w:shd w:val="clear" w:color="auto" w:fill="FFFFFF"/>
        </w:rPr>
        <w:t xml:space="preserve"> </w:t>
      </w:r>
      <w:r w:rsidR="00EC6FDE">
        <w:rPr>
          <w:rFonts w:eastAsia="Times New Roman"/>
          <w:bCs/>
          <w:i/>
          <w:color w:val="222222"/>
          <w:shd w:val="clear" w:color="auto" w:fill="FFFFFF"/>
        </w:rPr>
        <w:t>“Fostering Global Competence through Tasks in a Flagship Summer P</w:t>
      </w:r>
      <w:r w:rsidR="00C90BB0" w:rsidRPr="00A51226">
        <w:rPr>
          <w:rFonts w:eastAsia="Times New Roman"/>
          <w:bCs/>
          <w:i/>
          <w:color w:val="222222"/>
          <w:shd w:val="clear" w:color="auto" w:fill="FFFFFF"/>
        </w:rPr>
        <w:t>rogram”</w:t>
      </w:r>
    </w:p>
    <w:p w14:paraId="05721E48" w14:textId="443BF6B4" w:rsidR="00C90BB0" w:rsidRPr="00633419" w:rsidRDefault="00A51226" w:rsidP="009D114D">
      <w:pPr>
        <w:ind w:left="420"/>
        <w:rPr>
          <w:rFonts w:eastAsia="SimSun"/>
          <w:i/>
        </w:rPr>
      </w:pPr>
      <w:r w:rsidRPr="00A51226">
        <w:rPr>
          <w:rFonts w:eastAsia="SimSun"/>
          <w:i/>
        </w:rPr>
        <w:t xml:space="preserve">Presented with </w:t>
      </w:r>
      <w:proofErr w:type="spellStart"/>
      <w:r w:rsidRPr="00A51226">
        <w:rPr>
          <w:rFonts w:eastAsia="SimSun"/>
          <w:i/>
        </w:rPr>
        <w:t>Yingling</w:t>
      </w:r>
      <w:proofErr w:type="spellEnd"/>
      <w:r w:rsidRPr="00A51226">
        <w:rPr>
          <w:rFonts w:eastAsia="SimSun"/>
          <w:i/>
        </w:rPr>
        <w:t xml:space="preserve"> Bao, </w:t>
      </w:r>
      <w:proofErr w:type="spellStart"/>
      <w:r w:rsidRPr="00A51226">
        <w:rPr>
          <w:rFonts w:eastAsia="SimSun"/>
          <w:i/>
        </w:rPr>
        <w:t>Chuan</w:t>
      </w:r>
      <w:proofErr w:type="spellEnd"/>
      <w:r w:rsidRPr="00A51226">
        <w:rPr>
          <w:rFonts w:eastAsia="SimSun"/>
          <w:i/>
        </w:rPr>
        <w:t>-Hui Weng,</w:t>
      </w:r>
      <w:r w:rsidR="00C90BB0" w:rsidRPr="00A51226">
        <w:rPr>
          <w:rFonts w:eastAsia="SimSun"/>
          <w:i/>
        </w:rPr>
        <w:t xml:space="preserve"> at the American Council on the Teaching of </w:t>
      </w:r>
      <w:r w:rsidR="00C90BB0" w:rsidRPr="00633419">
        <w:rPr>
          <w:rFonts w:eastAsia="SimSun"/>
          <w:i/>
        </w:rPr>
        <w:t>Foreign Languages</w:t>
      </w:r>
      <w:r w:rsidRPr="00633419">
        <w:rPr>
          <w:rFonts w:eastAsia="SimSun"/>
          <w:i/>
        </w:rPr>
        <w:t xml:space="preserve">, </w:t>
      </w:r>
      <w:r w:rsidR="00C90BB0" w:rsidRPr="00633419">
        <w:rPr>
          <w:rFonts w:eastAsia="SimSun"/>
          <w:i/>
        </w:rPr>
        <w:t xml:space="preserve">November 2018, </w:t>
      </w:r>
      <w:r w:rsidR="00C90BB0" w:rsidRPr="00633419">
        <w:rPr>
          <w:rFonts w:eastAsia="Times New Roman"/>
          <w:i/>
          <w:color w:val="222222"/>
          <w:shd w:val="clear" w:color="auto" w:fill="FFFFFF"/>
        </w:rPr>
        <w:t>New Orleans, LA</w:t>
      </w:r>
    </w:p>
    <w:p w14:paraId="618F9782" w14:textId="720C1017" w:rsidR="00BC673E" w:rsidRPr="00A51226" w:rsidRDefault="00BC673E" w:rsidP="0008478A">
      <w:pPr>
        <w:rPr>
          <w:rFonts w:eastAsia="Times New Roman"/>
          <w:bCs/>
          <w:i/>
          <w:color w:val="000000"/>
          <w:shd w:val="clear" w:color="auto" w:fill="FFFFFF"/>
        </w:rPr>
      </w:pPr>
      <w:r w:rsidRPr="00A51226">
        <w:rPr>
          <w:rFonts w:eastAsia="Times New Roman"/>
          <w:bCs/>
          <w:i/>
          <w:color w:val="000000"/>
          <w:shd w:val="clear" w:color="auto" w:fill="FFFFFF"/>
        </w:rPr>
        <w:t>“</w:t>
      </w:r>
      <w:r w:rsidRPr="00A51226">
        <w:rPr>
          <w:rFonts w:hint="eastAsia"/>
          <w:i/>
        </w:rPr>
        <w:t>Improving CFL Learners</w:t>
      </w:r>
      <w:r w:rsidRPr="00A51226">
        <w:rPr>
          <w:i/>
        </w:rPr>
        <w:t>’</w:t>
      </w:r>
      <w:r w:rsidRPr="00A51226">
        <w:rPr>
          <w:rFonts w:hint="eastAsia"/>
          <w:i/>
        </w:rPr>
        <w:t xml:space="preserve"> </w:t>
      </w:r>
      <w:r w:rsidRPr="00A51226">
        <w:rPr>
          <w:i/>
        </w:rPr>
        <w:t>Multilateralism</w:t>
      </w:r>
      <w:r w:rsidRPr="00A51226">
        <w:rPr>
          <w:rFonts w:hint="eastAsia"/>
          <w:i/>
        </w:rPr>
        <w:t xml:space="preserve"> through Authentic Multimedia Texts</w:t>
      </w:r>
      <w:r w:rsidRPr="00A51226">
        <w:rPr>
          <w:rFonts w:eastAsia="Times New Roman"/>
          <w:bCs/>
          <w:i/>
          <w:color w:val="000000"/>
          <w:shd w:val="clear" w:color="auto" w:fill="FFFFFF"/>
        </w:rPr>
        <w:t>”</w:t>
      </w:r>
    </w:p>
    <w:p w14:paraId="4EE9AF07" w14:textId="46BB76C7" w:rsidR="00BC673E" w:rsidRPr="00633419" w:rsidRDefault="00A51226" w:rsidP="00633419">
      <w:pPr>
        <w:ind w:left="420"/>
        <w:rPr>
          <w:i/>
        </w:rPr>
      </w:pPr>
      <w:r w:rsidRPr="00A51226">
        <w:rPr>
          <w:rStyle w:val="apple-converted-space"/>
          <w:i/>
        </w:rPr>
        <w:t>Presented with Sha Huang,</w:t>
      </w:r>
      <w:r w:rsidR="00BC673E" w:rsidRPr="00A51226">
        <w:rPr>
          <w:rStyle w:val="apple-converted-space"/>
          <w:rFonts w:hint="eastAsia"/>
          <w:i/>
        </w:rPr>
        <w:t xml:space="preserve"> at the </w:t>
      </w:r>
      <w:r w:rsidR="00BC673E" w:rsidRPr="00A51226">
        <w:rPr>
          <w:rFonts w:hint="eastAsia"/>
          <w:i/>
        </w:rPr>
        <w:t>National Ch</w:t>
      </w:r>
      <w:r w:rsidR="006B32FA" w:rsidRPr="00A51226">
        <w:rPr>
          <w:rFonts w:hint="eastAsia"/>
          <w:i/>
        </w:rPr>
        <w:t>inese Language Conference</w:t>
      </w:r>
      <w:r w:rsidR="00633419">
        <w:rPr>
          <w:i/>
        </w:rPr>
        <w:t xml:space="preserve">, </w:t>
      </w:r>
      <w:r w:rsidR="00BC673E" w:rsidRPr="00633419">
        <w:rPr>
          <w:rStyle w:val="apple-converted-space"/>
          <w:rFonts w:hint="eastAsia"/>
          <w:i/>
          <w:iCs/>
        </w:rPr>
        <w:t>May 2018, Salt Lake, Utah</w:t>
      </w:r>
    </w:p>
    <w:p w14:paraId="3BF6DC05" w14:textId="77777777" w:rsidR="002411AF" w:rsidRPr="00A51226" w:rsidRDefault="002411AF" w:rsidP="0056659C">
      <w:pPr>
        <w:rPr>
          <w:rFonts w:eastAsia="Times New Roman"/>
          <w:i/>
        </w:rPr>
      </w:pPr>
      <w:r w:rsidRPr="00A51226">
        <w:rPr>
          <w:rFonts w:eastAsia="Times New Roman"/>
          <w:bCs/>
          <w:i/>
          <w:color w:val="000000"/>
          <w:shd w:val="clear" w:color="auto" w:fill="FFFFFF"/>
        </w:rPr>
        <w:t>“Develop Critical Thinking Skills for Journalism Chinese and Writing”</w:t>
      </w:r>
    </w:p>
    <w:p w14:paraId="6B8A2108" w14:textId="38879E90" w:rsidR="002411AF" w:rsidRPr="00633419" w:rsidRDefault="00A51226" w:rsidP="00A51226">
      <w:pPr>
        <w:ind w:left="420"/>
        <w:rPr>
          <w:rStyle w:val="apple-converted-space"/>
          <w:rFonts w:eastAsia="Times New Roman"/>
          <w:i/>
        </w:rPr>
      </w:pPr>
      <w:r w:rsidRPr="00A51226">
        <w:rPr>
          <w:rStyle w:val="apple-converted-space"/>
          <w:i/>
        </w:rPr>
        <w:t>Presented</w:t>
      </w:r>
      <w:r w:rsidR="002411AF" w:rsidRPr="00A51226">
        <w:rPr>
          <w:rStyle w:val="apple-converted-space"/>
          <w:i/>
        </w:rPr>
        <w:t xml:space="preserve"> </w:t>
      </w:r>
      <w:r w:rsidRPr="00A51226">
        <w:rPr>
          <w:rStyle w:val="apple-converted-space"/>
          <w:i/>
        </w:rPr>
        <w:t xml:space="preserve">with Ming-Ying Li, </w:t>
      </w:r>
      <w:r w:rsidR="002411AF" w:rsidRPr="00A51226">
        <w:rPr>
          <w:rStyle w:val="apple-converted-space"/>
          <w:i/>
        </w:rPr>
        <w:t xml:space="preserve">at the </w:t>
      </w:r>
      <w:r w:rsidR="002411AF" w:rsidRPr="00A51226">
        <w:rPr>
          <w:rFonts w:eastAsia="Times New Roman"/>
          <w:i/>
          <w:color w:val="000000"/>
          <w:shd w:val="clear" w:color="auto" w:fill="FFFFFF"/>
        </w:rPr>
        <w:t xml:space="preserve">Annual Conference of the Chinese Language Teachers </w:t>
      </w:r>
      <w:r w:rsidR="002411AF" w:rsidRPr="00633419">
        <w:rPr>
          <w:rFonts w:eastAsia="Times New Roman"/>
          <w:i/>
          <w:color w:val="000000"/>
          <w:shd w:val="clear" w:color="auto" w:fill="FFFFFF"/>
        </w:rPr>
        <w:t>Association</w:t>
      </w:r>
      <w:r w:rsidRPr="00633419">
        <w:rPr>
          <w:rFonts w:eastAsia="Times New Roman"/>
          <w:i/>
        </w:rPr>
        <w:t xml:space="preserve">, </w:t>
      </w:r>
      <w:r w:rsidR="002411AF" w:rsidRPr="00633419">
        <w:rPr>
          <w:rStyle w:val="apple-converted-space"/>
          <w:i/>
        </w:rPr>
        <w:t xml:space="preserve">April 2018, Herndon, Virginia </w:t>
      </w:r>
    </w:p>
    <w:p w14:paraId="2D22186F" w14:textId="77777777" w:rsidR="002411AF" w:rsidRPr="00A51226" w:rsidRDefault="002411AF" w:rsidP="0056659C">
      <w:pPr>
        <w:widowControl w:val="0"/>
        <w:jc w:val="both"/>
        <w:rPr>
          <w:rStyle w:val="apple-converted-space"/>
          <w:i/>
        </w:rPr>
      </w:pPr>
      <w:r w:rsidRPr="00A51226">
        <w:rPr>
          <w:rStyle w:val="apple-converted-space"/>
          <w:i/>
        </w:rPr>
        <w:t>“</w:t>
      </w:r>
      <w:r w:rsidRPr="00A51226">
        <w:rPr>
          <w:i/>
        </w:rPr>
        <w:t>Using the flipped method to provide targeted CFL training across levels</w:t>
      </w:r>
      <w:r w:rsidRPr="00A51226">
        <w:rPr>
          <w:rStyle w:val="apple-converted-space"/>
          <w:i/>
        </w:rPr>
        <w:t>”</w:t>
      </w:r>
    </w:p>
    <w:p w14:paraId="552D2947" w14:textId="41DD5616" w:rsidR="002411AF" w:rsidRPr="00633419" w:rsidRDefault="002411AF" w:rsidP="00A51226">
      <w:pPr>
        <w:pStyle w:val="p2"/>
        <w:ind w:left="420"/>
        <w:rPr>
          <w:i/>
          <w:sz w:val="24"/>
          <w:szCs w:val="24"/>
        </w:rPr>
      </w:pPr>
      <w:r w:rsidRPr="00A51226">
        <w:rPr>
          <w:rStyle w:val="apple-converted-space"/>
          <w:i/>
          <w:sz w:val="24"/>
          <w:szCs w:val="24"/>
        </w:rPr>
        <w:lastRenderedPageBreak/>
        <w:t>Presented</w:t>
      </w:r>
      <w:r w:rsidR="00A51226" w:rsidRPr="00A51226">
        <w:rPr>
          <w:rStyle w:val="apple-converted-space"/>
          <w:i/>
          <w:sz w:val="24"/>
          <w:szCs w:val="24"/>
        </w:rPr>
        <w:t xml:space="preserve"> with </w:t>
      </w:r>
      <w:proofErr w:type="spellStart"/>
      <w:r w:rsidR="00A51226" w:rsidRPr="00A51226">
        <w:rPr>
          <w:rStyle w:val="apple-converted-space"/>
          <w:i/>
          <w:sz w:val="24"/>
          <w:szCs w:val="24"/>
        </w:rPr>
        <w:t>Henghua</w:t>
      </w:r>
      <w:proofErr w:type="spellEnd"/>
      <w:r w:rsidR="00A51226" w:rsidRPr="00A51226">
        <w:rPr>
          <w:rStyle w:val="apple-converted-space"/>
          <w:i/>
          <w:sz w:val="24"/>
          <w:szCs w:val="24"/>
        </w:rPr>
        <w:t xml:space="preserve"> </w:t>
      </w:r>
      <w:proofErr w:type="spellStart"/>
      <w:r w:rsidR="00A51226" w:rsidRPr="00A51226">
        <w:rPr>
          <w:rStyle w:val="apple-converted-space"/>
          <w:i/>
          <w:sz w:val="24"/>
          <w:szCs w:val="24"/>
        </w:rPr>
        <w:t>Su</w:t>
      </w:r>
      <w:proofErr w:type="spellEnd"/>
      <w:r w:rsidR="00A51226" w:rsidRPr="00A51226">
        <w:rPr>
          <w:rStyle w:val="apple-converted-space"/>
          <w:i/>
          <w:sz w:val="24"/>
          <w:szCs w:val="24"/>
        </w:rPr>
        <w:t xml:space="preserve">, </w:t>
      </w:r>
      <w:proofErr w:type="spellStart"/>
      <w:r w:rsidR="00A51226" w:rsidRPr="00A51226">
        <w:rPr>
          <w:rStyle w:val="apple-converted-space"/>
          <w:i/>
          <w:sz w:val="24"/>
          <w:szCs w:val="24"/>
        </w:rPr>
        <w:t>Yingling</w:t>
      </w:r>
      <w:proofErr w:type="spellEnd"/>
      <w:r w:rsidR="00A51226" w:rsidRPr="00A51226">
        <w:rPr>
          <w:rStyle w:val="apple-converted-space"/>
          <w:i/>
          <w:sz w:val="24"/>
          <w:szCs w:val="24"/>
        </w:rPr>
        <w:t xml:space="preserve"> Bao,</w:t>
      </w:r>
      <w:r w:rsidRPr="00A51226">
        <w:rPr>
          <w:rStyle w:val="apple-converted-space"/>
          <w:i/>
          <w:sz w:val="24"/>
          <w:szCs w:val="24"/>
        </w:rPr>
        <w:t xml:space="preserve"> at </w:t>
      </w:r>
      <w:r w:rsidRPr="00A51226">
        <w:rPr>
          <w:i/>
          <w:sz w:val="24"/>
          <w:szCs w:val="24"/>
        </w:rPr>
        <w:t xml:space="preserve">the Third of International Forum on </w:t>
      </w:r>
      <w:r w:rsidRPr="00633419">
        <w:rPr>
          <w:i/>
          <w:sz w:val="24"/>
          <w:szCs w:val="24"/>
        </w:rPr>
        <w:t>Li</w:t>
      </w:r>
      <w:r w:rsidR="00A51226" w:rsidRPr="00633419">
        <w:rPr>
          <w:i/>
          <w:sz w:val="24"/>
          <w:szCs w:val="24"/>
        </w:rPr>
        <w:t xml:space="preserve">nguistics and Chinese Education, </w:t>
      </w:r>
      <w:r w:rsidRPr="00633419">
        <w:rPr>
          <w:i/>
          <w:sz w:val="24"/>
          <w:szCs w:val="24"/>
        </w:rPr>
        <w:t>Oct 2017, University of Norte Dame, Norte Dame, IN</w:t>
      </w:r>
    </w:p>
    <w:p w14:paraId="04958D15" w14:textId="53D22F60" w:rsidR="002411AF" w:rsidRPr="00A51226" w:rsidRDefault="002411AF" w:rsidP="0056659C">
      <w:pPr>
        <w:widowControl w:val="0"/>
        <w:jc w:val="both"/>
        <w:rPr>
          <w:rFonts w:eastAsia="SimSun"/>
          <w:i/>
        </w:rPr>
      </w:pPr>
      <w:r w:rsidRPr="00A51226">
        <w:rPr>
          <w:rFonts w:eastAsia="SimSun"/>
          <w:i/>
        </w:rPr>
        <w:t>“Flipping Out of the Box: Content, Modules &amp; Assessment in Chinese Learning”</w:t>
      </w:r>
    </w:p>
    <w:p w14:paraId="7F42AAD7" w14:textId="3814B291" w:rsidR="002411AF" w:rsidRPr="00633419" w:rsidRDefault="002411AF" w:rsidP="00A51226">
      <w:pPr>
        <w:ind w:left="420"/>
        <w:rPr>
          <w:rFonts w:eastAsia="SimSun"/>
          <w:i/>
          <w:iCs/>
        </w:rPr>
      </w:pPr>
      <w:r w:rsidRPr="00633419">
        <w:rPr>
          <w:rFonts w:eastAsia="SimSun"/>
          <w:i/>
          <w:iCs/>
        </w:rPr>
        <w:t>Presented</w:t>
      </w:r>
      <w:r w:rsidR="00A51226" w:rsidRPr="00633419">
        <w:rPr>
          <w:rFonts w:eastAsia="SimSun"/>
          <w:i/>
          <w:iCs/>
        </w:rPr>
        <w:t xml:space="preserve"> with Ming-Ying Li and Ying Feng</w:t>
      </w:r>
      <w:r w:rsidRPr="00633419">
        <w:rPr>
          <w:rFonts w:eastAsia="SimSun"/>
          <w:i/>
          <w:iCs/>
        </w:rPr>
        <w:t xml:space="preserve"> at the American Council on th</w:t>
      </w:r>
      <w:r w:rsidR="00A51226" w:rsidRPr="00633419">
        <w:rPr>
          <w:rFonts w:eastAsia="SimSun"/>
          <w:i/>
          <w:iCs/>
        </w:rPr>
        <w:t xml:space="preserve">e Teaching of Foreign Languages, </w:t>
      </w:r>
      <w:r w:rsidRPr="00633419">
        <w:rPr>
          <w:rFonts w:eastAsia="SimSun"/>
          <w:i/>
          <w:iCs/>
        </w:rPr>
        <w:t>November 2016, Boston, MA</w:t>
      </w:r>
    </w:p>
    <w:p w14:paraId="43E02A53" w14:textId="41705ACE" w:rsidR="002411AF" w:rsidRPr="00A51226" w:rsidRDefault="002411AF" w:rsidP="0056659C">
      <w:pPr>
        <w:widowControl w:val="0"/>
        <w:jc w:val="both"/>
        <w:rPr>
          <w:i/>
        </w:rPr>
      </w:pPr>
      <w:r w:rsidRPr="00A51226">
        <w:rPr>
          <w:rFonts w:eastAsia="SimSun"/>
          <w:i/>
        </w:rPr>
        <w:t>“</w:t>
      </w:r>
      <w:r w:rsidRPr="00A51226">
        <w:rPr>
          <w:i/>
        </w:rPr>
        <w:t>Teaching Chinese Culture at advanced level: Multimedia, Collaboration and Comparison”</w:t>
      </w:r>
    </w:p>
    <w:p w14:paraId="53CB45FD" w14:textId="3822E2E0" w:rsidR="002411AF" w:rsidRPr="00633419" w:rsidRDefault="002411AF" w:rsidP="00A51226">
      <w:pPr>
        <w:ind w:left="420"/>
        <w:rPr>
          <w:rFonts w:eastAsia="SimSun"/>
          <w:i/>
          <w:iCs/>
        </w:rPr>
      </w:pPr>
      <w:r w:rsidRPr="00633419">
        <w:rPr>
          <w:rFonts w:eastAsia="SimSun"/>
          <w:i/>
          <w:iCs/>
        </w:rPr>
        <w:t>Presented</w:t>
      </w:r>
      <w:r w:rsidR="00A51226" w:rsidRPr="00633419">
        <w:rPr>
          <w:rFonts w:eastAsia="SimSun"/>
          <w:i/>
          <w:iCs/>
        </w:rPr>
        <w:t xml:space="preserve"> with Sha Huang and Bo Sun, </w:t>
      </w:r>
      <w:r w:rsidRPr="00633419">
        <w:rPr>
          <w:rFonts w:eastAsia="SimSun"/>
          <w:i/>
          <w:iCs/>
        </w:rPr>
        <w:t>at t</w:t>
      </w:r>
      <w:r w:rsidRPr="00633419">
        <w:rPr>
          <w:rFonts w:eastAsia="Times New Roman"/>
          <w:i/>
          <w:iCs/>
          <w:color w:val="000000"/>
        </w:rPr>
        <w:t>he National Council of Less Commonly Taught</w:t>
      </w:r>
      <w:r w:rsidRPr="00A51226">
        <w:rPr>
          <w:rFonts w:eastAsia="Times New Roman"/>
          <w:color w:val="000000"/>
        </w:rPr>
        <w:t xml:space="preserve"> </w:t>
      </w:r>
      <w:r w:rsidRPr="00633419">
        <w:rPr>
          <w:rFonts w:eastAsia="Times New Roman"/>
          <w:i/>
          <w:iCs/>
          <w:color w:val="000000"/>
        </w:rPr>
        <w:t>Languages</w:t>
      </w:r>
      <w:r w:rsidR="00A51226" w:rsidRPr="00633419">
        <w:rPr>
          <w:rFonts w:eastAsia="SimSun"/>
          <w:i/>
          <w:iCs/>
        </w:rPr>
        <w:t xml:space="preserve">, </w:t>
      </w:r>
      <w:r w:rsidRPr="00633419">
        <w:rPr>
          <w:rFonts w:eastAsia="Times New Roman"/>
          <w:i/>
          <w:iCs/>
          <w:color w:val="000000"/>
        </w:rPr>
        <w:t>April 2014, Chicago, IL</w:t>
      </w:r>
    </w:p>
    <w:p w14:paraId="49F3A12A" w14:textId="77777777" w:rsidR="00CF6B3E" w:rsidRDefault="00CF6B3E" w:rsidP="00FF09F7">
      <w:pPr>
        <w:rPr>
          <w:b/>
          <w:u w:val="single"/>
        </w:rPr>
      </w:pPr>
    </w:p>
    <w:p w14:paraId="66EA98B1" w14:textId="6DDA2258" w:rsidR="00FF09F7" w:rsidRDefault="00CB5EB9" w:rsidP="00FF09F7">
      <w:pPr>
        <w:rPr>
          <w:b/>
          <w:u w:val="single"/>
        </w:rPr>
      </w:pPr>
      <w:r>
        <w:rPr>
          <w:b/>
          <w:u w:val="single"/>
        </w:rPr>
        <w:t xml:space="preserve">TEACHING </w:t>
      </w:r>
      <w:r w:rsidR="00FF09F7" w:rsidRPr="005558E5">
        <w:rPr>
          <w:b/>
          <w:u w:val="single"/>
        </w:rPr>
        <w:t>PROJECTS</w:t>
      </w:r>
    </w:p>
    <w:p w14:paraId="64646AD9" w14:textId="549D430A" w:rsidR="005D0D75" w:rsidRPr="005D0D75" w:rsidRDefault="005D0D75" w:rsidP="00136C8C">
      <w:pPr>
        <w:rPr>
          <w:bCs/>
          <w:i/>
          <w:lang w:eastAsia="en-US"/>
        </w:rPr>
      </w:pPr>
      <w:r w:rsidRPr="005D0D75">
        <w:rPr>
          <w:bCs/>
          <w:i/>
          <w:lang w:eastAsia="en-US"/>
        </w:rPr>
        <w:t xml:space="preserve">Participant, </w:t>
      </w:r>
      <w:r w:rsidRPr="005D0D75">
        <w:rPr>
          <w:bCs/>
          <w:i/>
        </w:rPr>
        <w:t>Chinese Flagship Culture Initiative</w:t>
      </w:r>
      <w:r>
        <w:rPr>
          <w:bCs/>
          <w:i/>
        </w:rPr>
        <w:t xml:space="preserve">: </w:t>
      </w:r>
      <w:r w:rsidRPr="005D0D75">
        <w:rPr>
          <w:bCs/>
          <w:i/>
        </w:rPr>
        <w:t>Culture Learning in Transregional Context</w:t>
      </w:r>
    </w:p>
    <w:p w14:paraId="5A5D5020" w14:textId="1140E55D" w:rsidR="005D0D75" w:rsidRPr="005558E5" w:rsidRDefault="005D0D75" w:rsidP="005D0D75">
      <w:pPr>
        <w:ind w:left="720"/>
        <w:rPr>
          <w:bCs/>
        </w:rPr>
      </w:pPr>
      <w:r w:rsidRPr="005558E5">
        <w:rPr>
          <w:bCs/>
          <w:lang w:eastAsia="en-US"/>
        </w:rPr>
        <w:t>Chinese Flagship Center, Indiana University Bloomington, 20</w:t>
      </w:r>
      <w:r>
        <w:rPr>
          <w:bCs/>
          <w:lang w:eastAsia="en-US"/>
        </w:rPr>
        <w:t>21</w:t>
      </w:r>
      <w:r w:rsidR="00693626">
        <w:rPr>
          <w:bCs/>
          <w:lang w:eastAsia="en-US"/>
        </w:rPr>
        <w:t>-</w:t>
      </w:r>
      <w:r w:rsidR="005A583D">
        <w:rPr>
          <w:bCs/>
          <w:lang w:eastAsia="en-US"/>
        </w:rPr>
        <w:t xml:space="preserve"> present</w:t>
      </w:r>
    </w:p>
    <w:p w14:paraId="59789CB6" w14:textId="54254164" w:rsidR="00C9353A" w:rsidRDefault="0056659C" w:rsidP="00FF09F7">
      <w:pPr>
        <w:rPr>
          <w:bCs/>
          <w:i/>
          <w:iCs/>
          <w:color w:val="000000" w:themeColor="text1"/>
        </w:rPr>
      </w:pPr>
      <w:r w:rsidRPr="005558E5">
        <w:rPr>
          <w:bCs/>
          <w:i/>
          <w:lang w:eastAsia="en-US"/>
        </w:rPr>
        <w:t>Participant</w:t>
      </w:r>
      <w:r w:rsidR="00A13D42" w:rsidRPr="005558E5">
        <w:rPr>
          <w:bCs/>
          <w:i/>
          <w:lang w:eastAsia="en-US"/>
        </w:rPr>
        <w:t xml:space="preserve">, </w:t>
      </w:r>
      <w:r w:rsidR="006B32FA" w:rsidRPr="00C70691">
        <w:rPr>
          <w:bCs/>
          <w:i/>
          <w:iCs/>
          <w:color w:val="000000" w:themeColor="text1"/>
        </w:rPr>
        <w:t>Flagship Culture Initiative:</w:t>
      </w:r>
      <w:r w:rsidR="006B32FA" w:rsidRPr="003176A2">
        <w:rPr>
          <w:bCs/>
          <w:color w:val="000000" w:themeColor="text1"/>
        </w:rPr>
        <w:t xml:space="preserve"> </w:t>
      </w:r>
      <w:r w:rsidR="006B32FA" w:rsidRPr="003176A2">
        <w:rPr>
          <w:bCs/>
          <w:i/>
          <w:iCs/>
          <w:color w:val="000000" w:themeColor="text1"/>
        </w:rPr>
        <w:t xml:space="preserve">Culture Learning at the Advanced and Superior </w:t>
      </w:r>
    </w:p>
    <w:p w14:paraId="08772CE0" w14:textId="5714F144" w:rsidR="009703E5" w:rsidRPr="005558E5" w:rsidRDefault="006B32FA" w:rsidP="00C9353A">
      <w:pPr>
        <w:ind w:firstLine="720"/>
        <w:rPr>
          <w:bCs/>
          <w:i/>
          <w:lang w:eastAsia="en-US"/>
        </w:rPr>
      </w:pPr>
      <w:r w:rsidRPr="003176A2">
        <w:rPr>
          <w:bCs/>
          <w:i/>
          <w:iCs/>
          <w:color w:val="000000" w:themeColor="text1"/>
        </w:rPr>
        <w:t>Levels in Transnational and Transregional Contexts</w:t>
      </w:r>
    </w:p>
    <w:p w14:paraId="5F015561" w14:textId="4B4414A4" w:rsidR="009703E5" w:rsidRPr="005558E5" w:rsidRDefault="0056659C" w:rsidP="0056659C">
      <w:pPr>
        <w:ind w:left="720"/>
        <w:rPr>
          <w:bCs/>
        </w:rPr>
      </w:pPr>
      <w:r w:rsidRPr="005558E5">
        <w:rPr>
          <w:bCs/>
          <w:lang w:eastAsia="en-US"/>
        </w:rPr>
        <w:t>Chinese Flagship Center, Indiana University Bloomington, 2017</w:t>
      </w:r>
    </w:p>
    <w:p w14:paraId="50F09C56" w14:textId="122ECEC8" w:rsidR="00FF09F7" w:rsidRPr="005558E5" w:rsidRDefault="00A13D42" w:rsidP="00FF09F7">
      <w:pPr>
        <w:rPr>
          <w:bCs/>
          <w:i/>
          <w:lang w:eastAsia="en-US"/>
        </w:rPr>
      </w:pPr>
      <w:r w:rsidRPr="005558E5">
        <w:rPr>
          <w:bCs/>
          <w:i/>
          <w:lang w:eastAsia="en-US"/>
        </w:rPr>
        <w:t xml:space="preserve">Individual Contractor, </w:t>
      </w:r>
      <w:r w:rsidR="00FF09F7" w:rsidRPr="005558E5">
        <w:rPr>
          <w:bCs/>
          <w:i/>
          <w:lang w:eastAsia="en-US"/>
        </w:rPr>
        <w:t>Mango Creative Movie Project</w:t>
      </w:r>
    </w:p>
    <w:p w14:paraId="39AA6782" w14:textId="4F128F6B" w:rsidR="00FF09F7" w:rsidRPr="005558E5" w:rsidRDefault="00FF09F7" w:rsidP="0056659C">
      <w:pPr>
        <w:ind w:left="720"/>
        <w:rPr>
          <w:bCs/>
        </w:rPr>
      </w:pPr>
      <w:r w:rsidRPr="005558E5">
        <w:rPr>
          <w:bCs/>
          <w:lang w:eastAsia="en-US"/>
        </w:rPr>
        <w:t xml:space="preserve">Mango Languages®, Farmington Hills, Minnesota, </w:t>
      </w:r>
      <w:r w:rsidRPr="005558E5">
        <w:rPr>
          <w:bCs/>
        </w:rPr>
        <w:t>2013</w:t>
      </w:r>
    </w:p>
    <w:p w14:paraId="6BA61CC0" w14:textId="05EA9EC8" w:rsidR="00FF09F7" w:rsidRPr="005558E5" w:rsidRDefault="0056659C" w:rsidP="00FF09F7">
      <w:pPr>
        <w:rPr>
          <w:bCs/>
          <w:lang w:eastAsia="en-US"/>
        </w:rPr>
      </w:pPr>
      <w:r w:rsidRPr="005558E5">
        <w:rPr>
          <w:bCs/>
          <w:i/>
          <w:lang w:eastAsia="en-US"/>
        </w:rPr>
        <w:t>Participant</w:t>
      </w:r>
      <w:r w:rsidR="00A13D42" w:rsidRPr="005558E5">
        <w:rPr>
          <w:bCs/>
          <w:i/>
          <w:lang w:eastAsia="en-US"/>
        </w:rPr>
        <w:t xml:space="preserve">, </w:t>
      </w:r>
      <w:r w:rsidR="00FF09F7" w:rsidRPr="005558E5">
        <w:rPr>
          <w:bCs/>
          <w:i/>
          <w:lang w:eastAsia="en-US"/>
        </w:rPr>
        <w:t>Hahn Projects in Innovative Teaching with Technology</w:t>
      </w:r>
      <w:r w:rsidR="00FF09F7" w:rsidRPr="005558E5">
        <w:rPr>
          <w:bCs/>
          <w:i/>
          <w:lang w:eastAsia="en-US"/>
        </w:rPr>
        <w:tab/>
      </w:r>
      <w:r w:rsidR="00FF09F7" w:rsidRPr="005558E5">
        <w:rPr>
          <w:bCs/>
          <w:lang w:eastAsia="en-US"/>
        </w:rPr>
        <w:t xml:space="preserve"> </w:t>
      </w:r>
    </w:p>
    <w:p w14:paraId="5EA9E118" w14:textId="1614D929" w:rsidR="00FF09F7" w:rsidRPr="005558E5" w:rsidRDefault="00FF09F7" w:rsidP="0056659C">
      <w:pPr>
        <w:ind w:left="720"/>
        <w:rPr>
          <w:bCs/>
        </w:rPr>
      </w:pPr>
      <w:r w:rsidRPr="005558E5">
        <w:rPr>
          <w:bCs/>
          <w:lang w:eastAsia="en-US"/>
        </w:rPr>
        <w:t xml:space="preserve">Pomona College, Claremont, California, </w:t>
      </w:r>
      <w:r w:rsidRPr="005558E5">
        <w:rPr>
          <w:bCs/>
        </w:rPr>
        <w:t>2011</w:t>
      </w:r>
    </w:p>
    <w:p w14:paraId="1E5C7065" w14:textId="77777777" w:rsidR="00933347" w:rsidRDefault="00933347" w:rsidP="002411AF">
      <w:pPr>
        <w:rPr>
          <w:rFonts w:eastAsia="SimSun"/>
          <w:b/>
          <w:u w:val="single"/>
        </w:rPr>
      </w:pPr>
    </w:p>
    <w:p w14:paraId="706EA096" w14:textId="0020ABA2" w:rsidR="00EB6C17" w:rsidRDefault="00EB6C17" w:rsidP="002411AF">
      <w:pPr>
        <w:rPr>
          <w:rFonts w:eastAsia="SimSun"/>
          <w:b/>
          <w:u w:val="single"/>
        </w:rPr>
      </w:pPr>
      <w:r w:rsidRPr="005558E5">
        <w:rPr>
          <w:rFonts w:eastAsia="SimSun"/>
          <w:b/>
          <w:u w:val="single"/>
        </w:rPr>
        <w:t>PR</w:t>
      </w:r>
      <w:r w:rsidR="00FF09F7" w:rsidRPr="005558E5">
        <w:rPr>
          <w:rFonts w:eastAsia="SimSun"/>
          <w:b/>
          <w:u w:val="single"/>
        </w:rPr>
        <w:t>OFESSIONAL DEVELOPMENT</w:t>
      </w:r>
    </w:p>
    <w:p w14:paraId="2D849385" w14:textId="0FF20C96" w:rsidR="006951FA" w:rsidRPr="006951FA" w:rsidRDefault="006951FA" w:rsidP="006951FA">
      <w:pPr>
        <w:rPr>
          <w:i/>
          <w:iCs/>
          <w:color w:val="000000" w:themeColor="text1"/>
        </w:rPr>
      </w:pPr>
      <w:r w:rsidRPr="006951FA">
        <w:rPr>
          <w:i/>
          <w:iCs/>
          <w:color w:val="000000" w:themeColor="text1"/>
        </w:rPr>
        <w:t>Participant, Pragmatics &amp; Language Learning (PLL) Conference, 2022</w:t>
      </w:r>
    </w:p>
    <w:p w14:paraId="3304D879" w14:textId="632A1B14" w:rsidR="00094EB1" w:rsidRDefault="005C5BD6" w:rsidP="335FFFA5">
      <w:pPr>
        <w:rPr>
          <w:rFonts w:eastAsia="Times New Roman"/>
          <w:i/>
          <w:iCs/>
          <w:color w:val="000000" w:themeColor="text1"/>
        </w:rPr>
      </w:pPr>
      <w:r w:rsidRPr="335FFFA5">
        <w:rPr>
          <w:rFonts w:eastAsia="Times New Roman"/>
          <w:i/>
          <w:iCs/>
          <w:color w:val="000000" w:themeColor="text1"/>
          <w:shd w:val="clear" w:color="auto" w:fill="FFFFFF"/>
        </w:rPr>
        <w:t xml:space="preserve">Participant, </w:t>
      </w:r>
      <w:r w:rsidR="00D91D5B" w:rsidRPr="335FFFA5">
        <w:rPr>
          <w:rFonts w:eastAsia="Times New Roman"/>
          <w:i/>
          <w:iCs/>
          <w:color w:val="000000" w:themeColor="text1"/>
          <w:shd w:val="clear" w:color="auto" w:fill="FFFFFF"/>
        </w:rPr>
        <w:t>International Conference on Chinese Language Instruction</w:t>
      </w:r>
      <w:r w:rsidR="009C458B" w:rsidRPr="335FFFA5">
        <w:rPr>
          <w:rFonts w:eastAsia="Times New Roman"/>
          <w:i/>
          <w:iCs/>
          <w:color w:val="000000" w:themeColor="text1"/>
          <w:shd w:val="clear" w:color="auto" w:fill="FFFFFF"/>
        </w:rPr>
        <w:t xml:space="preserve"> by </w:t>
      </w:r>
      <w:r w:rsidR="00094EB1" w:rsidRPr="335FFFA5">
        <w:rPr>
          <w:rFonts w:eastAsia="Times New Roman"/>
          <w:i/>
          <w:iCs/>
          <w:color w:val="000000" w:themeColor="text1"/>
          <w:shd w:val="clear" w:color="auto" w:fill="FFFFFF"/>
        </w:rPr>
        <w:t xml:space="preserve">Princeton </w:t>
      </w:r>
    </w:p>
    <w:p w14:paraId="62C49BAF" w14:textId="77777777" w:rsidR="00094EB1" w:rsidRDefault="00094EB1" w:rsidP="335FFFA5">
      <w:pPr>
        <w:ind w:firstLine="720"/>
        <w:rPr>
          <w:rFonts w:eastAsia="Times New Roman"/>
          <w:i/>
          <w:iCs/>
          <w:color w:val="000000" w:themeColor="text1"/>
          <w:shd w:val="clear" w:color="auto" w:fill="FFFFFF"/>
        </w:rPr>
      </w:pPr>
      <w:r w:rsidRPr="335FFFA5">
        <w:rPr>
          <w:rFonts w:eastAsia="Times New Roman"/>
          <w:i/>
          <w:iCs/>
          <w:color w:val="000000" w:themeColor="text1"/>
          <w:shd w:val="clear" w:color="auto" w:fill="FFFFFF"/>
        </w:rPr>
        <w:t>University, 2022</w:t>
      </w:r>
    </w:p>
    <w:p w14:paraId="614CD7F8" w14:textId="6DE815EC" w:rsidR="00001F33" w:rsidRDefault="00001F33" w:rsidP="00615E4E">
      <w:pPr>
        <w:rPr>
          <w:rFonts w:eastAsia="Times New Roman"/>
          <w:i/>
          <w:color w:val="000000" w:themeColor="text1"/>
          <w:shd w:val="clear" w:color="auto" w:fill="FFFFFF"/>
        </w:rPr>
      </w:pPr>
      <w:r>
        <w:rPr>
          <w:rFonts w:eastAsia="Times New Roman"/>
          <w:i/>
          <w:color w:val="000000" w:themeColor="text1"/>
          <w:shd w:val="clear" w:color="auto" w:fill="FFFFFF"/>
        </w:rPr>
        <w:t xml:space="preserve">Participant, Writing Guidelines Familiarization </w:t>
      </w:r>
      <w:r w:rsidR="000E56DD">
        <w:rPr>
          <w:rFonts w:eastAsia="Times New Roman"/>
          <w:i/>
          <w:color w:val="000000" w:themeColor="text1"/>
          <w:shd w:val="clear" w:color="auto" w:fill="FFFFFF"/>
        </w:rPr>
        <w:t>W</w:t>
      </w:r>
      <w:r>
        <w:rPr>
          <w:rFonts w:eastAsia="Times New Roman"/>
          <w:i/>
          <w:color w:val="000000" w:themeColor="text1"/>
          <w:shd w:val="clear" w:color="auto" w:fill="FFFFFF"/>
        </w:rPr>
        <w:t xml:space="preserve">orkshop by the American Council on the </w:t>
      </w:r>
    </w:p>
    <w:p w14:paraId="6D4B41FB" w14:textId="739B1473" w:rsidR="00001F33" w:rsidRDefault="00001F33" w:rsidP="00001F33">
      <w:pPr>
        <w:ind w:firstLine="720"/>
        <w:rPr>
          <w:rFonts w:eastAsia="Times New Roman"/>
          <w:i/>
          <w:color w:val="000000" w:themeColor="text1"/>
          <w:shd w:val="clear" w:color="auto" w:fill="FFFFFF"/>
        </w:rPr>
      </w:pPr>
      <w:r>
        <w:rPr>
          <w:rFonts w:eastAsia="Times New Roman"/>
          <w:i/>
          <w:color w:val="000000" w:themeColor="text1"/>
          <w:shd w:val="clear" w:color="auto" w:fill="FFFFFF"/>
        </w:rPr>
        <w:t>Teaching of Foreign Languages, 2019</w:t>
      </w:r>
    </w:p>
    <w:p w14:paraId="75834A2A" w14:textId="01E06955" w:rsidR="00F6631A" w:rsidRDefault="00615E4E" w:rsidP="00615E4E">
      <w:pPr>
        <w:rPr>
          <w:rFonts w:eastAsia="Times New Roman"/>
        </w:rPr>
      </w:pPr>
      <w:r>
        <w:rPr>
          <w:rFonts w:eastAsia="Times New Roman"/>
          <w:i/>
          <w:color w:val="000000" w:themeColor="text1"/>
          <w:shd w:val="clear" w:color="auto" w:fill="FFFFFF"/>
        </w:rPr>
        <w:t xml:space="preserve">Participant, </w:t>
      </w:r>
      <w:r w:rsidRPr="00615E4E">
        <w:rPr>
          <w:rFonts w:eastAsia="Times New Roman"/>
          <w:bCs/>
          <w:i/>
          <w:color w:val="222222"/>
          <w:shd w:val="clear" w:color="auto" w:fill="FFFFFF"/>
        </w:rPr>
        <w:t xml:space="preserve">Learner-centered Activities </w:t>
      </w:r>
      <w:r w:rsidR="00001F33">
        <w:rPr>
          <w:rFonts w:eastAsia="Times New Roman"/>
          <w:bCs/>
          <w:i/>
          <w:color w:val="222222"/>
          <w:shd w:val="clear" w:color="auto" w:fill="FFFFFF"/>
        </w:rPr>
        <w:t>i</w:t>
      </w:r>
      <w:r w:rsidRPr="00615E4E">
        <w:rPr>
          <w:rFonts w:eastAsia="Times New Roman"/>
          <w:bCs/>
          <w:i/>
          <w:color w:val="222222"/>
          <w:shd w:val="clear" w:color="auto" w:fill="FFFFFF"/>
        </w:rPr>
        <w:t xml:space="preserve">n and </w:t>
      </w:r>
      <w:r w:rsidR="00001F33">
        <w:rPr>
          <w:rFonts w:eastAsia="Times New Roman"/>
          <w:bCs/>
          <w:i/>
          <w:color w:val="222222"/>
          <w:shd w:val="clear" w:color="auto" w:fill="FFFFFF"/>
        </w:rPr>
        <w:t>o</w:t>
      </w:r>
      <w:r w:rsidRPr="00615E4E">
        <w:rPr>
          <w:rFonts w:eastAsia="Times New Roman"/>
          <w:bCs/>
          <w:i/>
          <w:color w:val="222222"/>
          <w:shd w:val="clear" w:color="auto" w:fill="FFFFFF"/>
        </w:rPr>
        <w:t xml:space="preserve">utside of the </w:t>
      </w:r>
      <w:proofErr w:type="gramStart"/>
      <w:r w:rsidRPr="00615E4E">
        <w:rPr>
          <w:rFonts w:eastAsia="Times New Roman"/>
          <w:bCs/>
          <w:i/>
          <w:color w:val="222222"/>
          <w:shd w:val="clear" w:color="auto" w:fill="FFFFFF"/>
        </w:rPr>
        <w:t>Classroom</w:t>
      </w:r>
      <w:proofErr w:type="gramEnd"/>
      <w:r w:rsidRPr="00615E4E">
        <w:rPr>
          <w:rFonts w:eastAsia="Times New Roman"/>
          <w:i/>
        </w:rPr>
        <w:t>,</w:t>
      </w:r>
      <w:r>
        <w:rPr>
          <w:rFonts w:eastAsia="Times New Roman"/>
        </w:rPr>
        <w:t xml:space="preserve"> </w:t>
      </w:r>
    </w:p>
    <w:p w14:paraId="42DA7D53" w14:textId="2A8A3872" w:rsidR="009F346F" w:rsidRDefault="009F346F" w:rsidP="009F346F">
      <w:pPr>
        <w:ind w:firstLine="720"/>
        <w:rPr>
          <w:rFonts w:eastAsia="Times New Roman"/>
          <w:bCs/>
          <w:iCs/>
          <w:color w:val="000000" w:themeColor="text1"/>
          <w:shd w:val="clear" w:color="auto" w:fill="FFFFFF"/>
        </w:rPr>
      </w:pPr>
      <w:r w:rsidRPr="005558E5">
        <w:rPr>
          <w:bCs/>
          <w:lang w:eastAsia="en-US"/>
        </w:rPr>
        <w:t>Center for Language Excellence, Indiana University Bloomington</w:t>
      </w:r>
      <w:r>
        <w:rPr>
          <w:bCs/>
          <w:lang w:eastAsia="en-US"/>
        </w:rPr>
        <w:t xml:space="preserve">, </w:t>
      </w:r>
      <w:r w:rsidRPr="009F346F">
        <w:rPr>
          <w:rFonts w:eastAsia="Times New Roman"/>
          <w:bCs/>
          <w:iCs/>
          <w:color w:val="000000" w:themeColor="text1"/>
          <w:shd w:val="clear" w:color="auto" w:fill="FFFFFF"/>
        </w:rPr>
        <w:t>201</w:t>
      </w:r>
      <w:r>
        <w:rPr>
          <w:rFonts w:eastAsia="Times New Roman"/>
          <w:bCs/>
          <w:iCs/>
          <w:color w:val="000000" w:themeColor="text1"/>
          <w:shd w:val="clear" w:color="auto" w:fill="FFFFFF"/>
        </w:rPr>
        <w:t>9</w:t>
      </w:r>
    </w:p>
    <w:p w14:paraId="18C093E5" w14:textId="77777777" w:rsidR="003E06B8" w:rsidRDefault="003E06B8" w:rsidP="003E06B8">
      <w:pPr>
        <w:rPr>
          <w:rFonts w:eastAsia="Times New Roman"/>
          <w:i/>
          <w:shd w:val="clear" w:color="auto" w:fill="FFFFFF"/>
        </w:rPr>
      </w:pPr>
      <w:r w:rsidRPr="002901ED">
        <w:rPr>
          <w:i/>
        </w:rPr>
        <w:t>Participant</w:t>
      </w:r>
      <w:r>
        <w:rPr>
          <w:rFonts w:eastAsia="Times New Roman"/>
          <w:i/>
          <w:shd w:val="clear" w:color="auto" w:fill="FFFFFF"/>
        </w:rPr>
        <w:t>, ACTFL OPI Familiarization Workshop,</w:t>
      </w:r>
    </w:p>
    <w:p w14:paraId="13A435B9" w14:textId="4844F799" w:rsidR="003E06B8" w:rsidRPr="00CE30D6" w:rsidRDefault="003E06B8" w:rsidP="003E06B8">
      <w:pPr>
        <w:ind w:firstLine="720"/>
        <w:rPr>
          <w:bCs/>
          <w:iCs/>
          <w:lang w:eastAsia="en-US"/>
        </w:rPr>
      </w:pPr>
      <w:r w:rsidRPr="00CE30D6">
        <w:rPr>
          <w:rFonts w:eastAsia="Times New Roman"/>
          <w:iCs/>
          <w:shd w:val="clear" w:color="auto" w:fill="FFFFFF"/>
        </w:rPr>
        <w:t xml:space="preserve">Chinese Flagship Center, </w:t>
      </w:r>
      <w:r w:rsidRPr="00CE30D6">
        <w:rPr>
          <w:bCs/>
          <w:iCs/>
          <w:lang w:eastAsia="en-US"/>
        </w:rPr>
        <w:t>Indiana University Bloomington</w:t>
      </w:r>
      <w:r w:rsidRPr="00CE30D6">
        <w:rPr>
          <w:rFonts w:eastAsia="Times New Roman"/>
          <w:iCs/>
          <w:shd w:val="clear" w:color="auto" w:fill="FFFFFF"/>
        </w:rPr>
        <w:t>, 2018</w:t>
      </w:r>
    </w:p>
    <w:p w14:paraId="2F530B00" w14:textId="278446FC" w:rsidR="00F6631A" w:rsidRDefault="002901ED" w:rsidP="002901ED">
      <w:pPr>
        <w:rPr>
          <w:i/>
        </w:rPr>
      </w:pPr>
      <w:r w:rsidRPr="002901ED">
        <w:rPr>
          <w:i/>
        </w:rPr>
        <w:t xml:space="preserve">Participant, Shifting Perspectives: How to Adapt the Language Classroom to Hybrid and Online </w:t>
      </w:r>
      <w:r>
        <w:rPr>
          <w:i/>
        </w:rPr>
        <w:tab/>
      </w:r>
      <w:r w:rsidRPr="002901ED">
        <w:rPr>
          <w:i/>
        </w:rPr>
        <w:t xml:space="preserve">Course Modalities, </w:t>
      </w:r>
      <w:r w:rsidR="000A30B9" w:rsidRPr="002901ED">
        <w:rPr>
          <w:i/>
        </w:rPr>
        <w:t>Summer Professional Development Workshop,</w:t>
      </w:r>
    </w:p>
    <w:p w14:paraId="115D08E1" w14:textId="346B39FD" w:rsidR="002901ED" w:rsidRPr="009F346F" w:rsidRDefault="00E778F9" w:rsidP="00F6631A">
      <w:pPr>
        <w:ind w:firstLine="720"/>
      </w:pPr>
      <w:r w:rsidRPr="009F346F">
        <w:rPr>
          <w:bCs/>
          <w:lang w:eastAsia="en-US"/>
        </w:rPr>
        <w:t xml:space="preserve">Center for Language </w:t>
      </w:r>
      <w:r w:rsidR="000A30B9" w:rsidRPr="009F346F">
        <w:rPr>
          <w:bCs/>
          <w:lang w:eastAsia="en-US"/>
        </w:rPr>
        <w:t>Excellence,</w:t>
      </w:r>
      <w:r w:rsidR="000A30B9" w:rsidRPr="009F346F">
        <w:t xml:space="preserve"> </w:t>
      </w:r>
      <w:r w:rsidR="009F346F" w:rsidRPr="009F346F">
        <w:rPr>
          <w:bCs/>
          <w:lang w:eastAsia="en-US"/>
        </w:rPr>
        <w:t xml:space="preserve">Indiana University Bloomington, </w:t>
      </w:r>
      <w:r w:rsidR="002901ED" w:rsidRPr="009F346F">
        <w:t>2018</w:t>
      </w:r>
    </w:p>
    <w:p w14:paraId="19B13F0C" w14:textId="77777777" w:rsidR="009F346F" w:rsidRDefault="00AA7345" w:rsidP="002901ED">
      <w:pPr>
        <w:rPr>
          <w:rFonts w:eastAsia="Times New Roman"/>
          <w:bCs/>
          <w:i/>
          <w:color w:val="000000" w:themeColor="text1"/>
          <w:shd w:val="clear" w:color="auto" w:fill="FFFFFF"/>
        </w:rPr>
      </w:pPr>
      <w:r w:rsidRPr="005558E5">
        <w:rPr>
          <w:rFonts w:eastAsia="Times New Roman"/>
          <w:i/>
          <w:color w:val="000000" w:themeColor="text1"/>
          <w:shd w:val="clear" w:color="auto" w:fill="FFFFFF"/>
        </w:rPr>
        <w:t xml:space="preserve">Participant, </w:t>
      </w:r>
      <w:r w:rsidR="0038290A" w:rsidRPr="005558E5">
        <w:rPr>
          <w:rFonts w:eastAsia="Times New Roman"/>
          <w:i/>
          <w:color w:val="000000" w:themeColor="text1"/>
          <w:shd w:val="clear" w:color="auto" w:fill="FFFFFF"/>
        </w:rPr>
        <w:t>Accommodating Disabilities in the FL Classroom</w:t>
      </w:r>
      <w:r w:rsidR="0038290A" w:rsidRPr="005558E5">
        <w:rPr>
          <w:rFonts w:eastAsia="Times New Roman"/>
          <w:i/>
          <w:color w:val="000000" w:themeColor="text1"/>
        </w:rPr>
        <w:t>-</w:t>
      </w:r>
      <w:r w:rsidR="0038290A" w:rsidRPr="005558E5">
        <w:rPr>
          <w:rFonts w:eastAsia="Times New Roman"/>
          <w:bCs/>
          <w:i/>
          <w:color w:val="000000" w:themeColor="text1"/>
          <w:shd w:val="clear" w:color="auto" w:fill="FFFFFF"/>
        </w:rPr>
        <w:t xml:space="preserve">Formatting and Structuring your </w:t>
      </w:r>
      <w:r w:rsidR="002901ED">
        <w:rPr>
          <w:rFonts w:eastAsia="Times New Roman"/>
          <w:bCs/>
          <w:i/>
          <w:color w:val="000000" w:themeColor="text1"/>
          <w:shd w:val="clear" w:color="auto" w:fill="FFFFFF"/>
        </w:rPr>
        <w:tab/>
      </w:r>
      <w:r w:rsidR="0038290A" w:rsidRPr="005558E5">
        <w:rPr>
          <w:rFonts w:eastAsia="Times New Roman"/>
          <w:bCs/>
          <w:i/>
          <w:color w:val="000000" w:themeColor="text1"/>
          <w:shd w:val="clear" w:color="auto" w:fill="FFFFFF"/>
        </w:rPr>
        <w:t>Spring Syllabus Workshop,</w:t>
      </w:r>
    </w:p>
    <w:p w14:paraId="111EF22F" w14:textId="3F3AE2A1" w:rsidR="0038290A" w:rsidRPr="009F346F" w:rsidRDefault="009F346F" w:rsidP="009F346F">
      <w:pPr>
        <w:ind w:firstLine="720"/>
        <w:rPr>
          <w:bCs/>
          <w:lang w:eastAsia="en-US"/>
        </w:rPr>
      </w:pPr>
      <w:r w:rsidRPr="009F346F">
        <w:rPr>
          <w:bCs/>
          <w:lang w:eastAsia="en-US"/>
        </w:rPr>
        <w:t xml:space="preserve">Center for Language Excellence, Indiana University Bloomington, </w:t>
      </w:r>
      <w:r w:rsidR="0038290A" w:rsidRPr="009F346F">
        <w:rPr>
          <w:rFonts w:eastAsia="Times New Roman"/>
          <w:bCs/>
          <w:color w:val="000000" w:themeColor="text1"/>
          <w:shd w:val="clear" w:color="auto" w:fill="FFFFFF"/>
        </w:rPr>
        <w:t>2017</w:t>
      </w:r>
    </w:p>
    <w:p w14:paraId="1DED624A" w14:textId="1A89AA1F" w:rsidR="0038290A" w:rsidRDefault="00AA7345" w:rsidP="0056659C">
      <w:pPr>
        <w:rPr>
          <w:rFonts w:eastAsia="Times New Roman"/>
          <w:i/>
          <w:iCs/>
          <w:color w:val="000000" w:themeColor="text1"/>
          <w:shd w:val="clear" w:color="auto" w:fill="FFFFFF"/>
        </w:rPr>
      </w:pPr>
      <w:r w:rsidRPr="005558E5">
        <w:rPr>
          <w:rFonts w:eastAsia="Times New Roman"/>
          <w:i/>
          <w:iCs/>
          <w:color w:val="000000" w:themeColor="text1"/>
          <w:shd w:val="clear" w:color="auto" w:fill="FFFFFF"/>
        </w:rPr>
        <w:t xml:space="preserve">Participant, </w:t>
      </w:r>
      <w:r w:rsidR="0038290A" w:rsidRPr="005558E5">
        <w:rPr>
          <w:rFonts w:eastAsia="Times New Roman"/>
          <w:i/>
          <w:iCs/>
          <w:color w:val="000000" w:themeColor="text1"/>
          <w:shd w:val="clear" w:color="auto" w:fill="FFFFFF"/>
        </w:rPr>
        <w:t>Assessment in the Foreign Language Classroom Workshop</w:t>
      </w:r>
      <w:r w:rsidR="008067A8" w:rsidRPr="005558E5">
        <w:rPr>
          <w:rFonts w:eastAsia="Times New Roman"/>
          <w:i/>
          <w:iCs/>
          <w:color w:val="000000" w:themeColor="text1"/>
          <w:shd w:val="clear" w:color="auto" w:fill="FFFFFF"/>
        </w:rPr>
        <w:t>,</w:t>
      </w:r>
    </w:p>
    <w:p w14:paraId="2E5022E8" w14:textId="7B3BA2BA" w:rsidR="009F346F" w:rsidRPr="005558E5" w:rsidRDefault="009F346F" w:rsidP="0056659C">
      <w:pPr>
        <w:rPr>
          <w:rFonts w:eastAsia="Times New Roman"/>
          <w:color w:val="000000" w:themeColor="text1"/>
        </w:rPr>
      </w:pPr>
      <w:r>
        <w:rPr>
          <w:rFonts w:eastAsia="Times New Roman"/>
          <w:i/>
          <w:iCs/>
          <w:color w:val="000000" w:themeColor="text1"/>
          <w:shd w:val="clear" w:color="auto" w:fill="FFFFFF"/>
        </w:rPr>
        <w:tab/>
      </w:r>
      <w:r w:rsidRPr="005558E5">
        <w:rPr>
          <w:bCs/>
          <w:lang w:eastAsia="en-US"/>
        </w:rPr>
        <w:t>Indiana University Bloomington</w:t>
      </w:r>
      <w:r>
        <w:rPr>
          <w:bCs/>
          <w:lang w:eastAsia="en-US"/>
        </w:rPr>
        <w:t>, 2017</w:t>
      </w:r>
    </w:p>
    <w:p w14:paraId="7556B6F5" w14:textId="7010A1E4" w:rsidR="008067A8" w:rsidRDefault="00AA7345" w:rsidP="0056659C">
      <w:pPr>
        <w:rPr>
          <w:rFonts w:eastAsia="Times New Roman"/>
          <w:bCs/>
          <w:i/>
          <w:color w:val="000000" w:themeColor="text1"/>
          <w:shd w:val="clear" w:color="auto" w:fill="FFFFFF"/>
        </w:rPr>
      </w:pPr>
      <w:r w:rsidRPr="005558E5">
        <w:rPr>
          <w:rFonts w:eastAsia="Times New Roman"/>
          <w:bCs/>
          <w:i/>
          <w:color w:val="000000" w:themeColor="text1"/>
          <w:shd w:val="clear" w:color="auto" w:fill="FFFFFF"/>
        </w:rPr>
        <w:t xml:space="preserve">Participant, </w:t>
      </w:r>
      <w:proofErr w:type="spellStart"/>
      <w:r w:rsidR="008067A8" w:rsidRPr="005558E5">
        <w:rPr>
          <w:rFonts w:eastAsia="Times New Roman"/>
          <w:bCs/>
          <w:i/>
          <w:color w:val="000000" w:themeColor="text1"/>
          <w:shd w:val="clear" w:color="auto" w:fill="FFFFFF"/>
        </w:rPr>
        <w:t>ePortfolios</w:t>
      </w:r>
      <w:proofErr w:type="spellEnd"/>
      <w:r w:rsidR="008067A8" w:rsidRPr="005558E5">
        <w:rPr>
          <w:rFonts w:eastAsia="Times New Roman"/>
          <w:bCs/>
          <w:i/>
          <w:color w:val="000000" w:themeColor="text1"/>
          <w:shd w:val="clear" w:color="auto" w:fill="FFFFFF"/>
        </w:rPr>
        <w:t xml:space="preserve"> for Language Teaching Workshop,</w:t>
      </w:r>
    </w:p>
    <w:p w14:paraId="30F6EDC3" w14:textId="388C7330" w:rsidR="009F346F" w:rsidRPr="005558E5" w:rsidRDefault="009F346F" w:rsidP="0056659C">
      <w:pPr>
        <w:rPr>
          <w:rFonts w:eastAsia="Times New Roman"/>
          <w:i/>
          <w:color w:val="000000" w:themeColor="text1"/>
        </w:rPr>
      </w:pPr>
      <w:r>
        <w:rPr>
          <w:rFonts w:eastAsia="Times New Roman"/>
          <w:bCs/>
          <w:i/>
          <w:color w:val="000000" w:themeColor="text1"/>
          <w:shd w:val="clear" w:color="auto" w:fill="FFFFFF"/>
        </w:rPr>
        <w:tab/>
      </w:r>
      <w:r w:rsidRPr="005558E5">
        <w:rPr>
          <w:bCs/>
          <w:lang w:eastAsia="en-US"/>
        </w:rPr>
        <w:t>Indiana University Bloomington</w:t>
      </w:r>
      <w:r>
        <w:rPr>
          <w:bCs/>
          <w:lang w:eastAsia="en-US"/>
        </w:rPr>
        <w:t>, 2017</w:t>
      </w:r>
    </w:p>
    <w:p w14:paraId="62AE5B25" w14:textId="7EF77AD7" w:rsidR="00103513" w:rsidRPr="005558E5" w:rsidRDefault="00AA7345" w:rsidP="0056659C">
      <w:pPr>
        <w:rPr>
          <w:bCs/>
          <w:i/>
          <w:lang w:eastAsia="en-US"/>
        </w:rPr>
      </w:pPr>
      <w:r w:rsidRPr="005558E5">
        <w:rPr>
          <w:bCs/>
          <w:i/>
          <w:lang w:eastAsia="en-US"/>
        </w:rPr>
        <w:t xml:space="preserve">Participant, </w:t>
      </w:r>
      <w:r w:rsidR="00103513" w:rsidRPr="005558E5">
        <w:rPr>
          <w:bCs/>
          <w:i/>
          <w:lang w:eastAsia="en-US"/>
        </w:rPr>
        <w:t xml:space="preserve">Full Oral Proficiency Interview (OPI) </w:t>
      </w:r>
      <w:r w:rsidR="006F6B2E" w:rsidRPr="005558E5">
        <w:rPr>
          <w:bCs/>
          <w:i/>
          <w:lang w:eastAsia="en-US"/>
        </w:rPr>
        <w:t>Assessment</w:t>
      </w:r>
      <w:r w:rsidR="00103513" w:rsidRPr="005558E5">
        <w:rPr>
          <w:bCs/>
          <w:i/>
          <w:lang w:eastAsia="en-US"/>
        </w:rPr>
        <w:t xml:space="preserve"> Workshop,</w:t>
      </w:r>
    </w:p>
    <w:p w14:paraId="1495E2AF" w14:textId="3997837D" w:rsidR="006F6B2E" w:rsidRPr="005558E5" w:rsidRDefault="0038290A" w:rsidP="00615E4E">
      <w:pPr>
        <w:ind w:firstLine="720"/>
        <w:rPr>
          <w:bCs/>
          <w:lang w:eastAsia="en-US"/>
        </w:rPr>
      </w:pPr>
      <w:r w:rsidRPr="005558E5">
        <w:rPr>
          <w:bCs/>
          <w:lang w:eastAsia="en-US"/>
        </w:rPr>
        <w:t>Center for Language Excellence, Indiana University Bloomington</w:t>
      </w:r>
      <w:r w:rsidR="00CE30D6">
        <w:rPr>
          <w:bCs/>
          <w:lang w:eastAsia="en-US"/>
        </w:rPr>
        <w:t>, 2016</w:t>
      </w:r>
    </w:p>
    <w:p w14:paraId="1ECABD5E" w14:textId="77777777" w:rsidR="00681028" w:rsidRDefault="00681028" w:rsidP="002411AF">
      <w:pPr>
        <w:rPr>
          <w:b/>
          <w:bCs/>
          <w:highlight w:val="yellow"/>
          <w:u w:val="single"/>
          <w:lang w:eastAsia="en-US"/>
        </w:rPr>
      </w:pPr>
    </w:p>
    <w:p w14:paraId="09373E8C" w14:textId="1DA35A45" w:rsidR="00AD5BF8" w:rsidRPr="000F2DFE" w:rsidRDefault="00DD6503" w:rsidP="002411AF">
      <w:pPr>
        <w:rPr>
          <w:b/>
          <w:bCs/>
          <w:u w:val="single"/>
          <w:lang w:eastAsia="en-US"/>
        </w:rPr>
      </w:pPr>
      <w:r w:rsidRPr="000F2DFE">
        <w:rPr>
          <w:b/>
          <w:bCs/>
          <w:u w:val="single"/>
          <w:lang w:eastAsia="en-US"/>
        </w:rPr>
        <w:t>FOREIGN LANGUAGE SKILLS</w:t>
      </w:r>
    </w:p>
    <w:p w14:paraId="620F480F" w14:textId="378B3D6C" w:rsidR="00DD6503" w:rsidRPr="000F2DFE" w:rsidRDefault="00DD6503" w:rsidP="002411AF">
      <w:pPr>
        <w:rPr>
          <w:lang w:eastAsia="en-US"/>
        </w:rPr>
      </w:pPr>
      <w:r w:rsidRPr="000F2DFE">
        <w:rPr>
          <w:lang w:eastAsia="en-US"/>
        </w:rPr>
        <w:t>Japanese</w:t>
      </w:r>
      <w:r w:rsidR="00681028" w:rsidRPr="000F2DFE">
        <w:rPr>
          <w:lang w:eastAsia="en-US"/>
        </w:rPr>
        <w:t>: Intermediate</w:t>
      </w:r>
      <w:r w:rsidR="000F2DFE" w:rsidRPr="000F2DFE">
        <w:rPr>
          <w:lang w:eastAsia="en-US"/>
        </w:rPr>
        <w:t xml:space="preserve">-Mid Level </w:t>
      </w:r>
      <w:r w:rsidR="00681028" w:rsidRPr="000F2DFE">
        <w:rPr>
          <w:lang w:eastAsia="en-US"/>
        </w:rPr>
        <w:t>(</w:t>
      </w:r>
      <w:r w:rsidR="00931E42">
        <w:rPr>
          <w:lang w:eastAsia="en-US"/>
        </w:rPr>
        <w:t xml:space="preserve">2022 </w:t>
      </w:r>
      <w:r w:rsidR="00681028" w:rsidRPr="000F2DFE">
        <w:rPr>
          <w:lang w:eastAsia="en-US"/>
        </w:rPr>
        <w:t xml:space="preserve">ACTFL </w:t>
      </w:r>
      <w:proofErr w:type="spellStart"/>
      <w:r w:rsidR="00681028" w:rsidRPr="000F2DFE">
        <w:rPr>
          <w:lang w:eastAsia="en-US"/>
        </w:rPr>
        <w:t>OPIc</w:t>
      </w:r>
      <w:proofErr w:type="spellEnd"/>
      <w:r w:rsidR="00681028" w:rsidRPr="000F2DFE">
        <w:rPr>
          <w:lang w:eastAsia="en-US"/>
        </w:rPr>
        <w:t>)</w:t>
      </w:r>
    </w:p>
    <w:p w14:paraId="52FB02C9" w14:textId="77777777" w:rsidR="00DD6503" w:rsidRPr="000F2DFE" w:rsidRDefault="00DD6503" w:rsidP="002411AF">
      <w:pPr>
        <w:rPr>
          <w:b/>
          <w:bCs/>
          <w:u w:val="single"/>
          <w:lang w:eastAsia="en-US"/>
        </w:rPr>
      </w:pPr>
    </w:p>
    <w:p w14:paraId="411A166B" w14:textId="524D0109" w:rsidR="00FF09F7" w:rsidRDefault="001C39C5" w:rsidP="002411AF">
      <w:pPr>
        <w:rPr>
          <w:b/>
          <w:bCs/>
          <w:u w:val="single"/>
          <w:lang w:eastAsia="en-US"/>
        </w:rPr>
      </w:pPr>
      <w:r w:rsidRPr="005558E5">
        <w:rPr>
          <w:b/>
          <w:bCs/>
          <w:u w:val="single"/>
          <w:lang w:eastAsia="en-US"/>
        </w:rPr>
        <w:lastRenderedPageBreak/>
        <w:t>SERVICE</w:t>
      </w:r>
    </w:p>
    <w:p w14:paraId="514E1106" w14:textId="039A7EB9" w:rsidR="00971108" w:rsidRDefault="00CB5EB9" w:rsidP="002411AF">
      <w:pPr>
        <w:rPr>
          <w:b/>
          <w:bCs/>
          <w:lang w:eastAsia="en-US"/>
        </w:rPr>
      </w:pPr>
      <w:r>
        <w:rPr>
          <w:b/>
          <w:bCs/>
          <w:lang w:eastAsia="en-US"/>
        </w:rPr>
        <w:t>Chinese Program Service</w:t>
      </w:r>
    </w:p>
    <w:p w14:paraId="58FC395A" w14:textId="1558F147" w:rsidR="00614B61" w:rsidRPr="00456C3A" w:rsidRDefault="00694040" w:rsidP="002411AF">
      <w:pPr>
        <w:rPr>
          <w:lang w:eastAsia="en-US"/>
        </w:rPr>
      </w:pPr>
      <w:r>
        <w:rPr>
          <w:lang w:eastAsia="en-US"/>
        </w:rPr>
        <w:t>Member</w:t>
      </w:r>
      <w:r w:rsidR="00614B61" w:rsidRPr="00456C3A">
        <w:rPr>
          <w:lang w:eastAsia="en-US"/>
        </w:rPr>
        <w:t>,</w:t>
      </w:r>
      <w:r w:rsidR="00F5366B" w:rsidRPr="00456C3A">
        <w:rPr>
          <w:rFonts w:eastAsia="Times New Roman"/>
          <w:color w:val="000000"/>
        </w:rPr>
        <w:t xml:space="preserve"> Search Committee of </w:t>
      </w:r>
      <w:r w:rsidR="00456C3A" w:rsidRPr="00456C3A">
        <w:rPr>
          <w:rFonts w:eastAsia="Times New Roman"/>
          <w:color w:val="000000"/>
        </w:rPr>
        <w:t xml:space="preserve">the </w:t>
      </w:r>
      <w:r w:rsidR="00F5366B" w:rsidRPr="00456C3A">
        <w:rPr>
          <w:rFonts w:eastAsia="Times New Roman"/>
          <w:color w:val="000000"/>
        </w:rPr>
        <w:t>Visiting Assistant Professor</w:t>
      </w:r>
      <w:r w:rsidR="00AA3663">
        <w:rPr>
          <w:rFonts w:eastAsia="Times New Roman"/>
          <w:color w:val="000000"/>
        </w:rPr>
        <w:t xml:space="preserve">, </w:t>
      </w:r>
      <w:r w:rsidR="00456C3A" w:rsidRPr="00456C3A">
        <w:rPr>
          <w:rFonts w:eastAsia="Times New Roman"/>
          <w:color w:val="000000"/>
        </w:rPr>
        <w:t>2022-2023</w:t>
      </w:r>
    </w:p>
    <w:p w14:paraId="20A01379" w14:textId="3A982C03" w:rsidR="00CB5EB9" w:rsidRPr="00CB5EB9" w:rsidRDefault="00CB5EB9" w:rsidP="00CB5EB9">
      <w:r w:rsidRPr="00CB5EB9">
        <w:rPr>
          <w:lang w:eastAsia="en-US"/>
        </w:rPr>
        <w:t xml:space="preserve">Acting Chinese Program Coordinator, </w:t>
      </w:r>
      <w:r w:rsidRPr="00CB5EB9">
        <w:rPr>
          <w:rFonts w:hint="eastAsia"/>
        </w:rPr>
        <w:t xml:space="preserve">Spring 2018 </w:t>
      </w:r>
      <w:r w:rsidRPr="00CB5EB9">
        <w:t>&amp; Fall 2020</w:t>
      </w:r>
    </w:p>
    <w:p w14:paraId="53ADDE25" w14:textId="77777777" w:rsidR="00CB5EB9" w:rsidRPr="005558E5" w:rsidRDefault="00CB5EB9" w:rsidP="00CB5EB9">
      <w:pPr>
        <w:rPr>
          <w:bCs/>
        </w:rPr>
      </w:pPr>
      <w:r w:rsidRPr="005558E5">
        <w:rPr>
          <w:bCs/>
        </w:rPr>
        <w:t>Contributor, Chinese Associate I</w:t>
      </w:r>
      <w:r>
        <w:rPr>
          <w:bCs/>
        </w:rPr>
        <w:t>nstructor Orientation, 2016-present</w:t>
      </w:r>
    </w:p>
    <w:p w14:paraId="503018D7" w14:textId="77777777" w:rsidR="00CB5EB9" w:rsidRPr="005558E5" w:rsidRDefault="00CB5EB9" w:rsidP="00CB5EB9">
      <w:pPr>
        <w:rPr>
          <w:bCs/>
        </w:rPr>
      </w:pPr>
      <w:r w:rsidRPr="005558E5">
        <w:rPr>
          <w:bCs/>
        </w:rPr>
        <w:t xml:space="preserve">Contributor, Chinese Flagship Tutor Orientation, </w:t>
      </w:r>
      <w:r>
        <w:rPr>
          <w:bCs/>
        </w:rPr>
        <w:t>2015-present</w:t>
      </w:r>
      <w:r w:rsidRPr="005558E5">
        <w:rPr>
          <w:bCs/>
        </w:rPr>
        <w:t xml:space="preserve"> </w:t>
      </w:r>
    </w:p>
    <w:p w14:paraId="0E626E9E" w14:textId="7ADD35AB" w:rsidR="00CB5EB9" w:rsidRDefault="00CB5EB9" w:rsidP="00CB5EB9">
      <w:pPr>
        <w:rPr>
          <w:bCs/>
        </w:rPr>
      </w:pPr>
      <w:r w:rsidRPr="005558E5">
        <w:rPr>
          <w:bCs/>
          <w:lang w:eastAsia="en-US"/>
        </w:rPr>
        <w:t>Proctor, Chinese Proficiency Test, 201</w:t>
      </w:r>
      <w:r>
        <w:rPr>
          <w:bCs/>
          <w:lang w:eastAsia="en-US"/>
        </w:rPr>
        <w:t>5-present</w:t>
      </w:r>
      <w:r w:rsidRPr="005558E5">
        <w:rPr>
          <w:bCs/>
          <w:lang w:eastAsia="en-US"/>
        </w:rPr>
        <w:t xml:space="preserve">  </w:t>
      </w:r>
    </w:p>
    <w:p w14:paraId="68CFC244" w14:textId="5B447E86" w:rsidR="00CB5EB9" w:rsidRDefault="00CB5EB9" w:rsidP="00CB5EB9">
      <w:pPr>
        <w:rPr>
          <w:bCs/>
        </w:rPr>
      </w:pPr>
      <w:r>
        <w:rPr>
          <w:rFonts w:hint="eastAsia"/>
          <w:bCs/>
        </w:rPr>
        <w:t>Contact Person, Test of Chinese as a Foreign Language, 2016-</w:t>
      </w:r>
      <w:r w:rsidR="00694040">
        <w:rPr>
          <w:bCs/>
        </w:rPr>
        <w:t>2021</w:t>
      </w:r>
    </w:p>
    <w:p w14:paraId="3A36155E" w14:textId="3817DB74" w:rsidR="00CB5EB9" w:rsidRPr="00CB5EB9" w:rsidRDefault="00CB5EB9" w:rsidP="002411AF">
      <w:pPr>
        <w:rPr>
          <w:b/>
          <w:bCs/>
          <w:lang w:eastAsia="en-US"/>
        </w:rPr>
      </w:pPr>
    </w:p>
    <w:p w14:paraId="6A2FA249" w14:textId="11FE22E5" w:rsidR="00CB5EB9" w:rsidRDefault="00CB5EB9" w:rsidP="002411AF">
      <w:pPr>
        <w:rPr>
          <w:b/>
          <w:bCs/>
          <w:lang w:eastAsia="en-US"/>
        </w:rPr>
      </w:pPr>
      <w:r>
        <w:rPr>
          <w:b/>
          <w:bCs/>
          <w:lang w:eastAsia="en-US"/>
        </w:rPr>
        <w:t>Department Service</w:t>
      </w:r>
    </w:p>
    <w:p w14:paraId="5D8D6137" w14:textId="268D6DCC" w:rsidR="0046043D" w:rsidRPr="0046043D" w:rsidRDefault="0046043D" w:rsidP="002411AF">
      <w:pPr>
        <w:rPr>
          <w:lang w:eastAsia="en-US"/>
        </w:rPr>
      </w:pPr>
      <w:r w:rsidRPr="0046043D">
        <w:rPr>
          <w:lang w:eastAsia="en-US"/>
        </w:rPr>
        <w:t>Member, Korean Lecturer Search Committee, EALC Department, 2022</w:t>
      </w:r>
      <w:r w:rsidR="00422E64">
        <w:rPr>
          <w:lang w:eastAsia="en-US"/>
        </w:rPr>
        <w:t>-2023</w:t>
      </w:r>
    </w:p>
    <w:p w14:paraId="605FDA23" w14:textId="2F7B2A15" w:rsidR="007F3507" w:rsidRPr="007F3507" w:rsidRDefault="007F3507" w:rsidP="002411AF">
      <w:pPr>
        <w:rPr>
          <w:rFonts w:eastAsia="Times New Roman"/>
          <w:color w:val="000000" w:themeColor="text1"/>
        </w:rPr>
      </w:pPr>
      <w:r w:rsidRPr="007F3507">
        <w:rPr>
          <w:color w:val="000000" w:themeColor="text1"/>
          <w:lang w:eastAsia="en-US"/>
        </w:rPr>
        <w:t xml:space="preserve">Member, </w:t>
      </w:r>
      <w:r w:rsidRPr="007F3507">
        <w:rPr>
          <w:rFonts w:eastAsia="Times New Roman"/>
          <w:color w:val="000000" w:themeColor="text1"/>
          <w:shd w:val="clear" w:color="auto" w:fill="FFFFFF"/>
        </w:rPr>
        <w:t>Undergraduate Committee and Curriculum Committee, EALC Department, 2021</w:t>
      </w:r>
    </w:p>
    <w:p w14:paraId="5CBF3906" w14:textId="15E29CCE" w:rsidR="00D8257C" w:rsidRDefault="00D8257C" w:rsidP="00D8257C">
      <w:pPr>
        <w:rPr>
          <w:bCs/>
          <w:lang w:eastAsia="en-US"/>
        </w:rPr>
      </w:pPr>
      <w:r w:rsidRPr="005558E5">
        <w:rPr>
          <w:bCs/>
          <w:lang w:eastAsia="en-US"/>
        </w:rPr>
        <w:t>Member, Undergraduate Awards Committee, EALC De</w:t>
      </w:r>
      <w:r>
        <w:rPr>
          <w:bCs/>
          <w:lang w:eastAsia="en-US"/>
        </w:rPr>
        <w:t>partment</w:t>
      </w:r>
      <w:r w:rsidRPr="005558E5">
        <w:rPr>
          <w:bCs/>
          <w:lang w:eastAsia="en-US"/>
        </w:rPr>
        <w:t>, 2017</w:t>
      </w:r>
      <w:r>
        <w:rPr>
          <w:bCs/>
          <w:lang w:eastAsia="en-US"/>
        </w:rPr>
        <w:t>, 2021</w:t>
      </w:r>
    </w:p>
    <w:p w14:paraId="5F70C6BB" w14:textId="622B5D3C" w:rsidR="00823FBC" w:rsidRDefault="00823FBC" w:rsidP="0056659C">
      <w:pPr>
        <w:rPr>
          <w:bCs/>
          <w:lang w:eastAsia="en-US"/>
        </w:rPr>
      </w:pPr>
      <w:r>
        <w:rPr>
          <w:bCs/>
          <w:lang w:eastAsia="en-US"/>
        </w:rPr>
        <w:t>Member, Professor of Teaching Guideline Committee, EALC Department, 2020</w:t>
      </w:r>
    </w:p>
    <w:p w14:paraId="5CEFA020" w14:textId="6D7C9519" w:rsidR="00EE3740" w:rsidRDefault="00EE3740" w:rsidP="0056659C">
      <w:pPr>
        <w:rPr>
          <w:bCs/>
          <w:lang w:eastAsia="en-US"/>
        </w:rPr>
      </w:pPr>
      <w:r>
        <w:rPr>
          <w:bCs/>
          <w:lang w:eastAsia="en-US"/>
        </w:rPr>
        <w:t>Member, Foreign Language and Area Studies Reviewing Committee, 2020</w:t>
      </w:r>
    </w:p>
    <w:p w14:paraId="3A4244AC" w14:textId="77777777" w:rsidR="00CB5EB9" w:rsidRDefault="00CB5EB9" w:rsidP="00B064FC">
      <w:pPr>
        <w:rPr>
          <w:bCs/>
        </w:rPr>
      </w:pPr>
    </w:p>
    <w:p w14:paraId="019F25BA" w14:textId="77777777" w:rsidR="0061203A" w:rsidRDefault="0061203A" w:rsidP="002411AF">
      <w:pPr>
        <w:rPr>
          <w:b/>
          <w:bCs/>
          <w:u w:val="single"/>
        </w:rPr>
      </w:pPr>
    </w:p>
    <w:p w14:paraId="37D227E5" w14:textId="4DF66C22" w:rsidR="002411AF" w:rsidRDefault="00E92508" w:rsidP="002411AF">
      <w:pPr>
        <w:rPr>
          <w:b/>
          <w:bCs/>
          <w:u w:val="single"/>
        </w:rPr>
      </w:pPr>
      <w:r>
        <w:rPr>
          <w:b/>
          <w:bCs/>
          <w:u w:val="single"/>
        </w:rPr>
        <w:t>GRANTS</w:t>
      </w:r>
      <w:r w:rsidR="00D25A3D">
        <w:rPr>
          <w:b/>
          <w:bCs/>
          <w:u w:val="single"/>
        </w:rPr>
        <w:t xml:space="preserve"> AND </w:t>
      </w:r>
      <w:r w:rsidR="002411AF" w:rsidRPr="005558E5">
        <w:rPr>
          <w:b/>
          <w:bCs/>
          <w:u w:val="single"/>
        </w:rPr>
        <w:t>AWARDS</w:t>
      </w:r>
    </w:p>
    <w:p w14:paraId="67912588" w14:textId="03796F5C" w:rsidR="006D38BD" w:rsidRPr="0081047E" w:rsidRDefault="003C6CB7" w:rsidP="002411AF">
      <w:r w:rsidRPr="0081047E">
        <w:t>S</w:t>
      </w:r>
      <w:r w:rsidR="0081047E" w:rsidRPr="0081047E">
        <w:t xml:space="preserve">cholarship </w:t>
      </w:r>
      <w:r w:rsidRPr="0081047E">
        <w:t>o</w:t>
      </w:r>
      <w:r w:rsidR="0081047E" w:rsidRPr="0081047E">
        <w:t xml:space="preserve">f </w:t>
      </w:r>
      <w:r w:rsidRPr="0081047E">
        <w:t>T</w:t>
      </w:r>
      <w:r w:rsidR="0081047E" w:rsidRPr="0081047E">
        <w:t xml:space="preserve">eaching and </w:t>
      </w:r>
      <w:r w:rsidRPr="0081047E">
        <w:t>L</w:t>
      </w:r>
      <w:r w:rsidR="0081047E" w:rsidRPr="0081047E">
        <w:t>earning</w:t>
      </w:r>
      <w:r w:rsidRPr="0081047E">
        <w:t xml:space="preserve"> </w:t>
      </w:r>
      <w:r w:rsidR="0081047E" w:rsidRPr="0081047E">
        <w:t>G</w:t>
      </w:r>
      <w:r w:rsidRPr="0081047E">
        <w:t>rant</w:t>
      </w:r>
      <w:r w:rsidR="0081047E" w:rsidRPr="0081047E">
        <w:t>s, Indiana University Bloomington,</w:t>
      </w:r>
    </w:p>
    <w:p w14:paraId="15E5EC31" w14:textId="673BFE39" w:rsidR="0081047E" w:rsidRPr="0081047E" w:rsidRDefault="0081047E" w:rsidP="002411AF">
      <w:r w:rsidRPr="0081047E">
        <w:tab/>
        <w:t>Spring 2023</w:t>
      </w:r>
    </w:p>
    <w:p w14:paraId="3A2D4F98" w14:textId="263BF340" w:rsidR="00FB72DE" w:rsidRPr="001C1413" w:rsidRDefault="00FB72DE" w:rsidP="002411AF">
      <w:pPr>
        <w:rPr>
          <w:color w:val="000000" w:themeColor="text1"/>
        </w:rPr>
      </w:pPr>
      <w:r w:rsidRPr="001C1413">
        <w:t>The Research Center for Chinese Politics and Business</w:t>
      </w:r>
      <w:r w:rsidR="0046741D" w:rsidRPr="001C1413">
        <w:t xml:space="preserve"> Funded Discussion</w:t>
      </w:r>
      <w:r w:rsidR="00A57060" w:rsidRPr="001C1413">
        <w:t xml:space="preserve"> addressing Chinese </w:t>
      </w:r>
      <w:r w:rsidR="00A57060" w:rsidRPr="001C1413">
        <w:rPr>
          <w:color w:val="000000" w:themeColor="text1"/>
        </w:rPr>
        <w:t xml:space="preserve">politics in Chinese language classes, </w:t>
      </w:r>
      <w:r w:rsidR="0068096A" w:rsidRPr="001C1413">
        <w:rPr>
          <w:color w:val="000000" w:themeColor="text1"/>
        </w:rPr>
        <w:t>Indiana University Bloomington,</w:t>
      </w:r>
    </w:p>
    <w:p w14:paraId="64EF98B1" w14:textId="67DBBCCD" w:rsidR="0068096A" w:rsidRPr="001C1413" w:rsidRDefault="0068096A" w:rsidP="002411AF">
      <w:pPr>
        <w:rPr>
          <w:color w:val="000000" w:themeColor="text1"/>
        </w:rPr>
      </w:pPr>
      <w:r w:rsidRPr="001C1413">
        <w:rPr>
          <w:color w:val="000000" w:themeColor="text1"/>
        </w:rPr>
        <w:tab/>
        <w:t>Fall 2022</w:t>
      </w:r>
      <w:r w:rsidR="001C1413" w:rsidRPr="001C1413">
        <w:rPr>
          <w:color w:val="000000" w:themeColor="text1"/>
        </w:rPr>
        <w:t>, Spring 2023</w:t>
      </w:r>
    </w:p>
    <w:p w14:paraId="5D0F818B" w14:textId="77777777" w:rsidR="00D25A3D" w:rsidRPr="001C1413" w:rsidRDefault="009A481C" w:rsidP="002411AF">
      <w:pPr>
        <w:rPr>
          <w:color w:val="000000" w:themeColor="text1"/>
        </w:rPr>
      </w:pPr>
      <w:r w:rsidRPr="001C1413">
        <w:rPr>
          <w:color w:val="000000" w:themeColor="text1"/>
        </w:rPr>
        <w:t xml:space="preserve">EALC Department </w:t>
      </w:r>
      <w:r w:rsidR="00D25A3D" w:rsidRPr="001C1413">
        <w:rPr>
          <w:rFonts w:eastAsia="Times New Roman"/>
          <w:color w:val="000000" w:themeColor="text1"/>
          <w:shd w:val="clear" w:color="auto" w:fill="FFFFFF"/>
        </w:rPr>
        <w:t xml:space="preserve">Funded Pedagogical Research, </w:t>
      </w:r>
      <w:r w:rsidR="00D25A3D" w:rsidRPr="001C1413">
        <w:rPr>
          <w:color w:val="000000" w:themeColor="text1"/>
        </w:rPr>
        <w:t xml:space="preserve">Indiana University Bloomington, </w:t>
      </w:r>
    </w:p>
    <w:p w14:paraId="71FF907E" w14:textId="4C0B0018" w:rsidR="009A481C" w:rsidRPr="001C1413" w:rsidRDefault="00D25A3D" w:rsidP="00D25A3D">
      <w:pPr>
        <w:ind w:firstLine="720"/>
        <w:rPr>
          <w:rFonts w:eastAsia="Times New Roman"/>
          <w:color w:val="000000" w:themeColor="text1"/>
        </w:rPr>
      </w:pPr>
      <w:r w:rsidRPr="001C1413">
        <w:rPr>
          <w:color w:val="000000" w:themeColor="text1"/>
        </w:rPr>
        <w:t>Spring 2021</w:t>
      </w:r>
    </w:p>
    <w:p w14:paraId="4D5BFC86" w14:textId="512A54A2" w:rsidR="00B33545" w:rsidRPr="001C1413" w:rsidRDefault="00B33545" w:rsidP="00B33545">
      <w:pPr>
        <w:rPr>
          <w:color w:val="000000" w:themeColor="text1"/>
        </w:rPr>
      </w:pPr>
      <w:r w:rsidRPr="001C1413">
        <w:rPr>
          <w:color w:val="000000" w:themeColor="text1"/>
        </w:rPr>
        <w:t>Excellence in Instruction Award, the Language Workshop, Indiana University Bloomington,</w:t>
      </w:r>
    </w:p>
    <w:p w14:paraId="5FFDA6F0" w14:textId="0257227E" w:rsidR="00B33545" w:rsidRPr="001C1413" w:rsidRDefault="00B33545" w:rsidP="00B33545">
      <w:pPr>
        <w:rPr>
          <w:color w:val="000000" w:themeColor="text1"/>
          <w:u w:val="single"/>
        </w:rPr>
      </w:pPr>
      <w:r w:rsidRPr="001C1413">
        <w:rPr>
          <w:color w:val="000000" w:themeColor="text1"/>
        </w:rPr>
        <w:tab/>
        <w:t>Summer 2020</w:t>
      </w:r>
    </w:p>
    <w:p w14:paraId="6F4F65B4" w14:textId="77777777" w:rsidR="00E003AF" w:rsidRPr="001C1413" w:rsidRDefault="002411AF" w:rsidP="0056659C">
      <w:pPr>
        <w:widowControl w:val="0"/>
        <w:jc w:val="both"/>
        <w:rPr>
          <w:rFonts w:eastAsia="SimSun"/>
          <w:color w:val="000000" w:themeColor="text1"/>
        </w:rPr>
      </w:pPr>
      <w:r w:rsidRPr="001C1413">
        <w:rPr>
          <w:rFonts w:eastAsia="SimSun"/>
          <w:color w:val="000000" w:themeColor="text1"/>
        </w:rPr>
        <w:t xml:space="preserve">The East Asian Studies Center Travel Award, Indiana University Bloomington, </w:t>
      </w:r>
    </w:p>
    <w:p w14:paraId="14515CA1" w14:textId="785AD8F4" w:rsidR="002411AF" w:rsidRPr="005558E5" w:rsidRDefault="00E003AF" w:rsidP="00BE7A68">
      <w:pPr>
        <w:widowControl w:val="0"/>
        <w:ind w:left="720"/>
        <w:jc w:val="both"/>
        <w:rPr>
          <w:rFonts w:eastAsia="SimSun"/>
        </w:rPr>
      </w:pPr>
      <w:r>
        <w:rPr>
          <w:rFonts w:eastAsia="SimSun" w:hint="eastAsia"/>
        </w:rPr>
        <w:t xml:space="preserve">Fall </w:t>
      </w:r>
      <w:r w:rsidR="002411AF" w:rsidRPr="005558E5">
        <w:rPr>
          <w:rFonts w:eastAsia="SimSun"/>
        </w:rPr>
        <w:t>2017</w:t>
      </w:r>
      <w:r w:rsidR="00AB6E33">
        <w:rPr>
          <w:rFonts w:eastAsia="SimSun"/>
        </w:rPr>
        <w:t xml:space="preserve">, </w:t>
      </w:r>
      <w:r w:rsidR="00AB6E33">
        <w:rPr>
          <w:rFonts w:eastAsia="SimSun" w:hint="eastAsia"/>
        </w:rPr>
        <w:t>Spring 2018</w:t>
      </w:r>
      <w:r w:rsidR="00AB6E33">
        <w:rPr>
          <w:rFonts w:eastAsia="SimSun"/>
        </w:rPr>
        <w:t xml:space="preserve">, Fall </w:t>
      </w:r>
      <w:r w:rsidR="001B7279">
        <w:rPr>
          <w:rFonts w:eastAsia="SimSun"/>
        </w:rPr>
        <w:t>2019</w:t>
      </w:r>
      <w:r w:rsidR="007000F1">
        <w:rPr>
          <w:rFonts w:eastAsia="SimSun"/>
        </w:rPr>
        <w:t>, Spring 2023</w:t>
      </w:r>
    </w:p>
    <w:p w14:paraId="4C6D7A2D" w14:textId="77777777" w:rsidR="002411AF" w:rsidRPr="005558E5" w:rsidRDefault="002411AF" w:rsidP="002411AF"/>
    <w:p w14:paraId="1EF4FC9F" w14:textId="217AD119" w:rsidR="002411AF" w:rsidRDefault="002411AF" w:rsidP="002411AF">
      <w:pPr>
        <w:rPr>
          <w:b/>
          <w:u w:val="single"/>
        </w:rPr>
      </w:pPr>
      <w:r w:rsidRPr="005558E5">
        <w:rPr>
          <w:b/>
          <w:u w:val="single"/>
        </w:rPr>
        <w:t xml:space="preserve">PROFESSIONAL </w:t>
      </w:r>
      <w:r w:rsidR="00B475DB">
        <w:rPr>
          <w:b/>
          <w:u w:val="single"/>
        </w:rPr>
        <w:t>AFFILIATIONS</w:t>
      </w:r>
    </w:p>
    <w:p w14:paraId="7D9F7E02" w14:textId="35BC5E55" w:rsidR="007403CF" w:rsidRDefault="0056659C" w:rsidP="0056659C">
      <w:pPr>
        <w:pStyle w:val="Heading3"/>
        <w:keepNext w:val="0"/>
        <w:keepLines w:val="0"/>
        <w:shd w:val="clear" w:color="auto" w:fill="FFFFFF"/>
        <w:spacing w:before="0"/>
        <w:rPr>
          <w:rFonts w:ascii="Times New Roman" w:hAnsi="Times New Roman" w:cs="Times New Roman"/>
        </w:rPr>
      </w:pPr>
      <w:r w:rsidRPr="005558E5">
        <w:rPr>
          <w:rFonts w:ascii="Times New Roman" w:hAnsi="Times New Roman" w:cs="Times New Roman"/>
          <w:color w:val="000000" w:themeColor="text1"/>
        </w:rPr>
        <w:t xml:space="preserve">Member, </w:t>
      </w:r>
      <w:r w:rsidR="002411AF" w:rsidRPr="005558E5">
        <w:rPr>
          <w:rFonts w:ascii="Times New Roman" w:hAnsi="Times New Roman" w:cs="Times New Roman"/>
          <w:color w:val="000000" w:themeColor="text1"/>
        </w:rPr>
        <w:t>the American Council on The Teaching of Foreign Languages (ACTFL)</w:t>
      </w:r>
      <w:r w:rsidR="002411AF" w:rsidRPr="005558E5">
        <w:rPr>
          <w:rFonts w:ascii="Times New Roman" w:hAnsi="Times New Roman" w:cs="Times New Roman"/>
        </w:rPr>
        <w:t xml:space="preserve"> </w:t>
      </w:r>
    </w:p>
    <w:p w14:paraId="14C4A47A" w14:textId="0771807C" w:rsidR="00F13F8C" w:rsidRPr="00F13F8C" w:rsidRDefault="00F13F8C" w:rsidP="00F13F8C">
      <w:r>
        <w:t>Member, the A</w:t>
      </w:r>
      <w:r w:rsidR="001925B1">
        <w:t>merican Association for Applied Linguistics (AAAL)</w:t>
      </w:r>
    </w:p>
    <w:p w14:paraId="167F9DAB" w14:textId="1B2F5E5D" w:rsidR="003B5E71" w:rsidRDefault="0056659C" w:rsidP="0056659C">
      <w:pPr>
        <w:pStyle w:val="Heading3"/>
        <w:keepNext w:val="0"/>
        <w:keepLines w:val="0"/>
        <w:shd w:val="clear" w:color="auto" w:fill="FFFFFF"/>
        <w:spacing w:before="0"/>
        <w:rPr>
          <w:rFonts w:ascii="Times New Roman" w:hAnsi="Times New Roman" w:cs="Times New Roman"/>
          <w:color w:val="000000" w:themeColor="text1"/>
        </w:rPr>
      </w:pPr>
      <w:r w:rsidRPr="005558E5">
        <w:rPr>
          <w:rFonts w:ascii="Times New Roman" w:hAnsi="Times New Roman" w:cs="Times New Roman"/>
          <w:color w:val="000000" w:themeColor="text1"/>
        </w:rPr>
        <w:t xml:space="preserve">Member, </w:t>
      </w:r>
      <w:r w:rsidR="007403CF" w:rsidRPr="005558E5">
        <w:rPr>
          <w:rFonts w:ascii="Times New Roman" w:hAnsi="Times New Roman" w:cs="Times New Roman"/>
          <w:color w:val="000000" w:themeColor="text1"/>
        </w:rPr>
        <w:t>the Chinese Language Teachers Association, USA (CLTA)</w:t>
      </w:r>
    </w:p>
    <w:p w14:paraId="5A1FA5ED" w14:textId="77777777" w:rsidR="00C9353A" w:rsidRPr="002D1890" w:rsidRDefault="00C9353A" w:rsidP="00C9353A">
      <w:pPr>
        <w:rPr>
          <w:bCs/>
        </w:rPr>
      </w:pPr>
      <w:r w:rsidRPr="002D1890">
        <w:rPr>
          <w:bCs/>
        </w:rPr>
        <w:t>Member, the Language Assessment Lab</w:t>
      </w:r>
      <w:r>
        <w:rPr>
          <w:bCs/>
        </w:rPr>
        <w:t xml:space="preserve"> (LAL)</w:t>
      </w:r>
      <w:r w:rsidRPr="002D1890">
        <w:rPr>
          <w:bCs/>
        </w:rPr>
        <w:t>, Indiana University Bloomington</w:t>
      </w:r>
    </w:p>
    <w:sectPr w:rsidR="00C9353A" w:rsidRPr="002D1890" w:rsidSect="00B22AEC">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4979" w14:textId="77777777" w:rsidR="00331097" w:rsidRDefault="00331097" w:rsidP="002411AF">
      <w:r>
        <w:separator/>
      </w:r>
    </w:p>
  </w:endnote>
  <w:endnote w:type="continuationSeparator" w:id="0">
    <w:p w14:paraId="2E19623B" w14:textId="77777777" w:rsidR="00331097" w:rsidRDefault="00331097" w:rsidP="0024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FKai-SB">
    <w:altName w:val="Microsoft YaHei"/>
    <w:panose1 w:val="020B0604020202020204"/>
    <w:charset w:val="88"/>
    <w:family w:val="script"/>
    <w:pitch w:val="fixed"/>
    <w:sig w:usb0="00000003" w:usb1="080E0000" w:usb2="00000016" w:usb3="00000000" w:csb0="00100001" w:csb1="00000000"/>
  </w:font>
  <w:font w:name="Kaiti SC">
    <w:panose1 w:val="02010600040101010101"/>
    <w:charset w:val="86"/>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F74B" w14:textId="6A8C50CA" w:rsidR="003F5B2D" w:rsidRDefault="003F5B2D" w:rsidP="00705F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F4AFFA" w14:textId="77777777" w:rsidR="003F5B2D" w:rsidRDefault="003F5B2D" w:rsidP="003F5B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689179"/>
      <w:docPartObj>
        <w:docPartGallery w:val="Page Numbers (Bottom of Page)"/>
        <w:docPartUnique/>
      </w:docPartObj>
    </w:sdtPr>
    <w:sdtEndPr>
      <w:rPr>
        <w:rStyle w:val="PageNumber"/>
      </w:rPr>
    </w:sdtEndPr>
    <w:sdtContent>
      <w:p w14:paraId="6466562B" w14:textId="01EDAFD1" w:rsidR="003F5B2D" w:rsidRDefault="003F5B2D" w:rsidP="00705F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8A5EDE" w14:textId="77777777" w:rsidR="003F5B2D" w:rsidRDefault="003F5B2D" w:rsidP="003F5B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5FFFA5" w14:paraId="0F969DF9" w14:textId="77777777" w:rsidTr="335FFFA5">
      <w:tc>
        <w:tcPr>
          <w:tcW w:w="3120" w:type="dxa"/>
        </w:tcPr>
        <w:p w14:paraId="05CC3534" w14:textId="4A124580" w:rsidR="335FFFA5" w:rsidRDefault="335FFFA5" w:rsidP="335FFFA5">
          <w:pPr>
            <w:pStyle w:val="Header"/>
            <w:ind w:left="-115"/>
          </w:pPr>
        </w:p>
      </w:tc>
      <w:tc>
        <w:tcPr>
          <w:tcW w:w="3120" w:type="dxa"/>
        </w:tcPr>
        <w:p w14:paraId="51985146" w14:textId="41209B50" w:rsidR="335FFFA5" w:rsidRDefault="335FFFA5" w:rsidP="335FFFA5">
          <w:pPr>
            <w:pStyle w:val="Header"/>
            <w:jc w:val="center"/>
          </w:pPr>
        </w:p>
      </w:tc>
      <w:tc>
        <w:tcPr>
          <w:tcW w:w="3120" w:type="dxa"/>
        </w:tcPr>
        <w:p w14:paraId="6CBEF4D6" w14:textId="5FAE31EB" w:rsidR="335FFFA5" w:rsidRDefault="335FFFA5" w:rsidP="335FFFA5">
          <w:pPr>
            <w:pStyle w:val="Header"/>
            <w:ind w:right="-115"/>
            <w:jc w:val="right"/>
          </w:pPr>
        </w:p>
      </w:tc>
    </w:tr>
  </w:tbl>
  <w:p w14:paraId="45CB1615" w14:textId="4EE7DF38" w:rsidR="335FFFA5" w:rsidRDefault="335FFFA5" w:rsidP="335FF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6CA3" w14:textId="77777777" w:rsidR="00331097" w:rsidRDefault="00331097" w:rsidP="002411AF">
      <w:r>
        <w:separator/>
      </w:r>
    </w:p>
  </w:footnote>
  <w:footnote w:type="continuationSeparator" w:id="0">
    <w:p w14:paraId="640E7872" w14:textId="77777777" w:rsidR="00331097" w:rsidRDefault="00331097" w:rsidP="0024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5FFFA5" w14:paraId="7DAF56E3" w14:textId="77777777" w:rsidTr="335FFFA5">
      <w:tc>
        <w:tcPr>
          <w:tcW w:w="3120" w:type="dxa"/>
        </w:tcPr>
        <w:p w14:paraId="48DD4E02" w14:textId="7496A083" w:rsidR="335FFFA5" w:rsidRDefault="335FFFA5" w:rsidP="335FFFA5">
          <w:pPr>
            <w:pStyle w:val="Header"/>
            <w:ind w:left="-115"/>
          </w:pPr>
        </w:p>
      </w:tc>
      <w:tc>
        <w:tcPr>
          <w:tcW w:w="3120" w:type="dxa"/>
        </w:tcPr>
        <w:p w14:paraId="457D3C81" w14:textId="66DD9BA4" w:rsidR="335FFFA5" w:rsidRDefault="335FFFA5" w:rsidP="335FFFA5">
          <w:pPr>
            <w:pStyle w:val="Header"/>
            <w:jc w:val="center"/>
          </w:pPr>
        </w:p>
      </w:tc>
      <w:tc>
        <w:tcPr>
          <w:tcW w:w="3120" w:type="dxa"/>
        </w:tcPr>
        <w:p w14:paraId="1978EDA1" w14:textId="57DDE5C2" w:rsidR="335FFFA5" w:rsidRDefault="335FFFA5" w:rsidP="335FFFA5">
          <w:pPr>
            <w:pStyle w:val="Header"/>
            <w:ind w:right="-115"/>
            <w:jc w:val="right"/>
          </w:pPr>
        </w:p>
      </w:tc>
    </w:tr>
  </w:tbl>
  <w:p w14:paraId="787DC4BE" w14:textId="6093D5D1" w:rsidR="335FFFA5" w:rsidRDefault="335FFFA5" w:rsidP="335FF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8027" w14:textId="77777777" w:rsidR="00B22AEC" w:rsidRPr="003F41DE" w:rsidRDefault="00B22AEC" w:rsidP="00B22AEC">
    <w:pPr>
      <w:jc w:val="center"/>
      <w:rPr>
        <w:b/>
      </w:rPr>
    </w:pPr>
    <w:r w:rsidRPr="003F41DE">
      <w:rPr>
        <w:b/>
      </w:rPr>
      <w:t>Xiaoying Liles (</w:t>
    </w:r>
    <w:r w:rsidRPr="00C0198F">
      <w:rPr>
        <w:rFonts w:ascii="SimSun" w:eastAsia="SimSun" w:hAnsi="SimSun"/>
        <w:b/>
      </w:rPr>
      <w:t>丁晓颖</w:t>
    </w:r>
    <w:r w:rsidRPr="003F41DE">
      <w:rPr>
        <w:b/>
      </w:rPr>
      <w:t>)</w:t>
    </w:r>
  </w:p>
  <w:p w14:paraId="6B5E0CB1" w14:textId="77777777" w:rsidR="00B22AEC" w:rsidRPr="00F4720C" w:rsidRDefault="00B22AEC" w:rsidP="00B22AEC">
    <w:pPr>
      <w:jc w:val="center"/>
      <w:rPr>
        <w:sz w:val="22"/>
        <w:szCs w:val="22"/>
      </w:rPr>
    </w:pPr>
    <w:r w:rsidRPr="00F4720C">
      <w:rPr>
        <w:sz w:val="22"/>
        <w:szCs w:val="22"/>
      </w:rPr>
      <w:t>Department of East Asian Languages and Cultures</w:t>
    </w:r>
    <w:r w:rsidRPr="00F4720C">
      <w:rPr>
        <w:sz w:val="22"/>
        <w:szCs w:val="22"/>
      </w:rPr>
      <w:br/>
    </w:r>
    <w:r w:rsidRPr="00F4720C">
      <w:rPr>
        <w:color w:val="000000"/>
        <w:sz w:val="22"/>
        <w:szCs w:val="22"/>
        <w:shd w:val="clear" w:color="auto" w:fill="FFFFFF"/>
      </w:rPr>
      <w:t>Hamilton Lugar School of Global and International Studies</w:t>
    </w:r>
  </w:p>
  <w:p w14:paraId="1219C8CE" w14:textId="3915E7DE" w:rsidR="00B22AEC" w:rsidRPr="00F4720C" w:rsidRDefault="335FFFA5" w:rsidP="00B22AEC">
    <w:pPr>
      <w:jc w:val="center"/>
      <w:rPr>
        <w:sz w:val="22"/>
        <w:szCs w:val="22"/>
      </w:rPr>
    </w:pPr>
    <w:r w:rsidRPr="335FFFA5">
      <w:rPr>
        <w:sz w:val="22"/>
        <w:szCs w:val="22"/>
      </w:rPr>
      <w:t xml:space="preserve">Room 2005, 355 N </w:t>
    </w:r>
    <w:proofErr w:type="spellStart"/>
    <w:r w:rsidRPr="335FFFA5">
      <w:rPr>
        <w:sz w:val="22"/>
        <w:szCs w:val="22"/>
      </w:rPr>
      <w:t>Eagleson</w:t>
    </w:r>
    <w:proofErr w:type="spellEnd"/>
    <w:r w:rsidRPr="335FFFA5">
      <w:rPr>
        <w:sz w:val="22"/>
        <w:szCs w:val="22"/>
      </w:rPr>
      <w:t xml:space="preserve"> Ave, Bloomington, IN 47405</w:t>
    </w:r>
    <w:r w:rsidR="00B22AEC">
      <w:tab/>
    </w:r>
  </w:p>
  <w:p w14:paraId="02394CE6" w14:textId="77777777" w:rsidR="00B22AEC" w:rsidRPr="00F4720C" w:rsidRDefault="00B22AEC" w:rsidP="00B22AEC">
    <w:pPr>
      <w:jc w:val="center"/>
      <w:rPr>
        <w:sz w:val="22"/>
        <w:szCs w:val="22"/>
      </w:rPr>
    </w:pPr>
    <w:r w:rsidRPr="00F4720C">
      <w:rPr>
        <w:sz w:val="22"/>
        <w:szCs w:val="22"/>
      </w:rPr>
      <w:t>Tel: (812) 855-5619</w:t>
    </w:r>
    <w:r w:rsidRPr="00F4720C">
      <w:rPr>
        <w:sz w:val="22"/>
        <w:szCs w:val="22"/>
      </w:rPr>
      <w:tab/>
      <w:t xml:space="preserve">Email: </w:t>
    </w:r>
    <w:hyperlink r:id="rId1" w:history="1">
      <w:r w:rsidRPr="00F4720C">
        <w:rPr>
          <w:rStyle w:val="Hyperlink"/>
          <w:sz w:val="22"/>
          <w:szCs w:val="22"/>
        </w:rPr>
        <w:t>dingxiao@iu.edu</w:t>
      </w:r>
    </w:hyperlink>
  </w:p>
  <w:p w14:paraId="7612AB81" w14:textId="77777777" w:rsidR="0064389A" w:rsidRDefault="00643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C3B"/>
    <w:multiLevelType w:val="hybridMultilevel"/>
    <w:tmpl w:val="F8FE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6C0B9F"/>
    <w:multiLevelType w:val="hybridMultilevel"/>
    <w:tmpl w:val="EB3C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4CC4"/>
    <w:multiLevelType w:val="hybridMultilevel"/>
    <w:tmpl w:val="9DE6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636DD"/>
    <w:multiLevelType w:val="hybridMultilevel"/>
    <w:tmpl w:val="EB387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9575B"/>
    <w:multiLevelType w:val="hybridMultilevel"/>
    <w:tmpl w:val="A2680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415141"/>
    <w:multiLevelType w:val="hybridMultilevel"/>
    <w:tmpl w:val="FE74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B3A8F"/>
    <w:multiLevelType w:val="hybridMultilevel"/>
    <w:tmpl w:val="62A26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3C4571"/>
    <w:multiLevelType w:val="hybridMultilevel"/>
    <w:tmpl w:val="AA70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F1421F"/>
    <w:multiLevelType w:val="hybridMultilevel"/>
    <w:tmpl w:val="1AA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45869"/>
    <w:multiLevelType w:val="hybridMultilevel"/>
    <w:tmpl w:val="14F2E9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5D2684B"/>
    <w:multiLevelType w:val="hybridMultilevel"/>
    <w:tmpl w:val="F0627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FE6445"/>
    <w:multiLevelType w:val="hybridMultilevel"/>
    <w:tmpl w:val="06E0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694481">
    <w:abstractNumId w:val="7"/>
  </w:num>
  <w:num w:numId="2" w16cid:durableId="281427221">
    <w:abstractNumId w:val="9"/>
  </w:num>
  <w:num w:numId="3" w16cid:durableId="1272542911">
    <w:abstractNumId w:val="2"/>
  </w:num>
  <w:num w:numId="4" w16cid:durableId="332997123">
    <w:abstractNumId w:val="10"/>
  </w:num>
  <w:num w:numId="5" w16cid:durableId="1535074942">
    <w:abstractNumId w:val="8"/>
  </w:num>
  <w:num w:numId="6" w16cid:durableId="756555732">
    <w:abstractNumId w:val="6"/>
  </w:num>
  <w:num w:numId="7" w16cid:durableId="128282620">
    <w:abstractNumId w:val="5"/>
  </w:num>
  <w:num w:numId="8" w16cid:durableId="9182900">
    <w:abstractNumId w:val="1"/>
  </w:num>
  <w:num w:numId="9" w16cid:durableId="1657029973">
    <w:abstractNumId w:val="0"/>
  </w:num>
  <w:num w:numId="10" w16cid:durableId="85275299">
    <w:abstractNumId w:val="4"/>
  </w:num>
  <w:num w:numId="11" w16cid:durableId="944189804">
    <w:abstractNumId w:val="11"/>
  </w:num>
  <w:num w:numId="12" w16cid:durableId="936908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AF"/>
    <w:rsid w:val="00001F33"/>
    <w:rsid w:val="00004829"/>
    <w:rsid w:val="00020984"/>
    <w:rsid w:val="00037CB1"/>
    <w:rsid w:val="0006372D"/>
    <w:rsid w:val="00071757"/>
    <w:rsid w:val="0008478A"/>
    <w:rsid w:val="00094EB1"/>
    <w:rsid w:val="00096613"/>
    <w:rsid w:val="000A30B9"/>
    <w:rsid w:val="000A6E1E"/>
    <w:rsid w:val="000A7F9F"/>
    <w:rsid w:val="000B7390"/>
    <w:rsid w:val="000C0B26"/>
    <w:rsid w:val="000D3D02"/>
    <w:rsid w:val="000D5719"/>
    <w:rsid w:val="000E026A"/>
    <w:rsid w:val="000E2B07"/>
    <w:rsid w:val="000E56DD"/>
    <w:rsid w:val="000F1867"/>
    <w:rsid w:val="000F2DFE"/>
    <w:rsid w:val="00103513"/>
    <w:rsid w:val="00106374"/>
    <w:rsid w:val="001206DC"/>
    <w:rsid w:val="00127035"/>
    <w:rsid w:val="00136C8C"/>
    <w:rsid w:val="00140D0D"/>
    <w:rsid w:val="00156261"/>
    <w:rsid w:val="001846B7"/>
    <w:rsid w:val="001925B1"/>
    <w:rsid w:val="001A3D68"/>
    <w:rsid w:val="001B7279"/>
    <w:rsid w:val="001C1413"/>
    <w:rsid w:val="001C39C5"/>
    <w:rsid w:val="001D7011"/>
    <w:rsid w:val="002046AF"/>
    <w:rsid w:val="00204BEF"/>
    <w:rsid w:val="002065A0"/>
    <w:rsid w:val="002106EA"/>
    <w:rsid w:val="00227610"/>
    <w:rsid w:val="002411AF"/>
    <w:rsid w:val="00254500"/>
    <w:rsid w:val="00272285"/>
    <w:rsid w:val="00287F2D"/>
    <w:rsid w:val="002901ED"/>
    <w:rsid w:val="002A417A"/>
    <w:rsid w:val="002B030B"/>
    <w:rsid w:val="002B2D55"/>
    <w:rsid w:val="002D1890"/>
    <w:rsid w:val="002E554D"/>
    <w:rsid w:val="002F3A23"/>
    <w:rsid w:val="002F5141"/>
    <w:rsid w:val="00324D12"/>
    <w:rsid w:val="00331097"/>
    <w:rsid w:val="0034539E"/>
    <w:rsid w:val="00351133"/>
    <w:rsid w:val="00362EC4"/>
    <w:rsid w:val="0037551B"/>
    <w:rsid w:val="003775F3"/>
    <w:rsid w:val="00380C39"/>
    <w:rsid w:val="0038290A"/>
    <w:rsid w:val="0038637F"/>
    <w:rsid w:val="003A5B33"/>
    <w:rsid w:val="003A7F40"/>
    <w:rsid w:val="003B219C"/>
    <w:rsid w:val="003B2A11"/>
    <w:rsid w:val="003B4454"/>
    <w:rsid w:val="003B5E71"/>
    <w:rsid w:val="003C55D4"/>
    <w:rsid w:val="003C6CB7"/>
    <w:rsid w:val="003E06B8"/>
    <w:rsid w:val="003E1F1D"/>
    <w:rsid w:val="003F133A"/>
    <w:rsid w:val="003F41DE"/>
    <w:rsid w:val="003F5B2D"/>
    <w:rsid w:val="003F5CCA"/>
    <w:rsid w:val="00401B3C"/>
    <w:rsid w:val="00403207"/>
    <w:rsid w:val="00422E64"/>
    <w:rsid w:val="00423E37"/>
    <w:rsid w:val="00441706"/>
    <w:rsid w:val="00456C3A"/>
    <w:rsid w:val="0046043D"/>
    <w:rsid w:val="0046741D"/>
    <w:rsid w:val="00477A88"/>
    <w:rsid w:val="0048341C"/>
    <w:rsid w:val="00486EE1"/>
    <w:rsid w:val="00497A05"/>
    <w:rsid w:val="00497AFC"/>
    <w:rsid w:val="004B6F74"/>
    <w:rsid w:val="00507C00"/>
    <w:rsid w:val="00520F21"/>
    <w:rsid w:val="00522134"/>
    <w:rsid w:val="005326B2"/>
    <w:rsid w:val="005501D0"/>
    <w:rsid w:val="005558E5"/>
    <w:rsid w:val="0056458E"/>
    <w:rsid w:val="0056659C"/>
    <w:rsid w:val="005810E8"/>
    <w:rsid w:val="00585FDE"/>
    <w:rsid w:val="005A148F"/>
    <w:rsid w:val="005A583D"/>
    <w:rsid w:val="005A598F"/>
    <w:rsid w:val="005C5BD6"/>
    <w:rsid w:val="005D0D75"/>
    <w:rsid w:val="005D4E95"/>
    <w:rsid w:val="005D6FAA"/>
    <w:rsid w:val="005F1414"/>
    <w:rsid w:val="005F28AC"/>
    <w:rsid w:val="005F5401"/>
    <w:rsid w:val="0061203A"/>
    <w:rsid w:val="00614B61"/>
    <w:rsid w:val="00615E4E"/>
    <w:rsid w:val="00620EB6"/>
    <w:rsid w:val="00633419"/>
    <w:rsid w:val="0064389A"/>
    <w:rsid w:val="0066141B"/>
    <w:rsid w:val="00663FA2"/>
    <w:rsid w:val="006679CB"/>
    <w:rsid w:val="0068096A"/>
    <w:rsid w:val="00681028"/>
    <w:rsid w:val="00693626"/>
    <w:rsid w:val="00694040"/>
    <w:rsid w:val="006951FA"/>
    <w:rsid w:val="006A17ED"/>
    <w:rsid w:val="006A19BD"/>
    <w:rsid w:val="006B32FA"/>
    <w:rsid w:val="006C5CDA"/>
    <w:rsid w:val="006D38BD"/>
    <w:rsid w:val="006F6B2E"/>
    <w:rsid w:val="007000F1"/>
    <w:rsid w:val="00710E27"/>
    <w:rsid w:val="00717949"/>
    <w:rsid w:val="00722EF2"/>
    <w:rsid w:val="00726F3E"/>
    <w:rsid w:val="00737C82"/>
    <w:rsid w:val="007403CF"/>
    <w:rsid w:val="00740EB5"/>
    <w:rsid w:val="00744BFA"/>
    <w:rsid w:val="00755D35"/>
    <w:rsid w:val="00773274"/>
    <w:rsid w:val="00774D4F"/>
    <w:rsid w:val="00777DCA"/>
    <w:rsid w:val="007847F1"/>
    <w:rsid w:val="00785462"/>
    <w:rsid w:val="007A1C64"/>
    <w:rsid w:val="007B0222"/>
    <w:rsid w:val="007B6A7F"/>
    <w:rsid w:val="007C0ED6"/>
    <w:rsid w:val="007D2995"/>
    <w:rsid w:val="007E282B"/>
    <w:rsid w:val="007E41D6"/>
    <w:rsid w:val="007E688B"/>
    <w:rsid w:val="007F3507"/>
    <w:rsid w:val="008067A8"/>
    <w:rsid w:val="0081047E"/>
    <w:rsid w:val="008168E2"/>
    <w:rsid w:val="00823FBC"/>
    <w:rsid w:val="00827515"/>
    <w:rsid w:val="0083122E"/>
    <w:rsid w:val="00840464"/>
    <w:rsid w:val="00841427"/>
    <w:rsid w:val="008502B0"/>
    <w:rsid w:val="00852E2C"/>
    <w:rsid w:val="00857329"/>
    <w:rsid w:val="00867528"/>
    <w:rsid w:val="008868DA"/>
    <w:rsid w:val="008A595C"/>
    <w:rsid w:val="008B0A9D"/>
    <w:rsid w:val="008B10EF"/>
    <w:rsid w:val="008B15E3"/>
    <w:rsid w:val="008C2A48"/>
    <w:rsid w:val="008D270A"/>
    <w:rsid w:val="00901480"/>
    <w:rsid w:val="00902EF5"/>
    <w:rsid w:val="00903B8C"/>
    <w:rsid w:val="00904423"/>
    <w:rsid w:val="00906A73"/>
    <w:rsid w:val="009128D2"/>
    <w:rsid w:val="009263F1"/>
    <w:rsid w:val="00931E42"/>
    <w:rsid w:val="00933347"/>
    <w:rsid w:val="009429B4"/>
    <w:rsid w:val="00950312"/>
    <w:rsid w:val="00950A45"/>
    <w:rsid w:val="00957A77"/>
    <w:rsid w:val="009620B6"/>
    <w:rsid w:val="009703E5"/>
    <w:rsid w:val="00971108"/>
    <w:rsid w:val="009741F7"/>
    <w:rsid w:val="0097553A"/>
    <w:rsid w:val="009800AA"/>
    <w:rsid w:val="0099312D"/>
    <w:rsid w:val="009A3F9C"/>
    <w:rsid w:val="009A481C"/>
    <w:rsid w:val="009B5CEE"/>
    <w:rsid w:val="009C458B"/>
    <w:rsid w:val="009D114D"/>
    <w:rsid w:val="009D2520"/>
    <w:rsid w:val="009D33FB"/>
    <w:rsid w:val="009E5075"/>
    <w:rsid w:val="009E5AB0"/>
    <w:rsid w:val="009E61E4"/>
    <w:rsid w:val="009F346F"/>
    <w:rsid w:val="009F6223"/>
    <w:rsid w:val="009F77C3"/>
    <w:rsid w:val="00A05751"/>
    <w:rsid w:val="00A13D42"/>
    <w:rsid w:val="00A2795D"/>
    <w:rsid w:val="00A51226"/>
    <w:rsid w:val="00A54B3D"/>
    <w:rsid w:val="00A57060"/>
    <w:rsid w:val="00A657B0"/>
    <w:rsid w:val="00A67C63"/>
    <w:rsid w:val="00A73701"/>
    <w:rsid w:val="00A7696F"/>
    <w:rsid w:val="00AA3663"/>
    <w:rsid w:val="00AA7345"/>
    <w:rsid w:val="00AB6E33"/>
    <w:rsid w:val="00AD4F18"/>
    <w:rsid w:val="00AD5BF8"/>
    <w:rsid w:val="00AD71C7"/>
    <w:rsid w:val="00AE074D"/>
    <w:rsid w:val="00AE2342"/>
    <w:rsid w:val="00AF597A"/>
    <w:rsid w:val="00B064FC"/>
    <w:rsid w:val="00B20BF7"/>
    <w:rsid w:val="00B22AEC"/>
    <w:rsid w:val="00B24B76"/>
    <w:rsid w:val="00B30BAC"/>
    <w:rsid w:val="00B33545"/>
    <w:rsid w:val="00B34276"/>
    <w:rsid w:val="00B35DC1"/>
    <w:rsid w:val="00B373A2"/>
    <w:rsid w:val="00B475DB"/>
    <w:rsid w:val="00B641F3"/>
    <w:rsid w:val="00BA6884"/>
    <w:rsid w:val="00BB4E2F"/>
    <w:rsid w:val="00BC3C17"/>
    <w:rsid w:val="00BC673E"/>
    <w:rsid w:val="00BD0B86"/>
    <w:rsid w:val="00BD6EE0"/>
    <w:rsid w:val="00BE7A68"/>
    <w:rsid w:val="00C0198F"/>
    <w:rsid w:val="00C14F33"/>
    <w:rsid w:val="00C20ED9"/>
    <w:rsid w:val="00C32BF9"/>
    <w:rsid w:val="00C371D5"/>
    <w:rsid w:val="00C400D2"/>
    <w:rsid w:val="00C506A4"/>
    <w:rsid w:val="00C5194E"/>
    <w:rsid w:val="00C618E0"/>
    <w:rsid w:val="00C65E81"/>
    <w:rsid w:val="00C70691"/>
    <w:rsid w:val="00C75CA3"/>
    <w:rsid w:val="00C85276"/>
    <w:rsid w:val="00C90BB0"/>
    <w:rsid w:val="00C9353A"/>
    <w:rsid w:val="00C93619"/>
    <w:rsid w:val="00CA5971"/>
    <w:rsid w:val="00CB5EB9"/>
    <w:rsid w:val="00CD3C73"/>
    <w:rsid w:val="00CE30D6"/>
    <w:rsid w:val="00CF6B3E"/>
    <w:rsid w:val="00D06B3D"/>
    <w:rsid w:val="00D1058E"/>
    <w:rsid w:val="00D14AB1"/>
    <w:rsid w:val="00D25A3D"/>
    <w:rsid w:val="00D306F2"/>
    <w:rsid w:val="00D41656"/>
    <w:rsid w:val="00D4570B"/>
    <w:rsid w:val="00D60F52"/>
    <w:rsid w:val="00D716DD"/>
    <w:rsid w:val="00D728A5"/>
    <w:rsid w:val="00D8257C"/>
    <w:rsid w:val="00D91D5B"/>
    <w:rsid w:val="00D931F2"/>
    <w:rsid w:val="00DA118D"/>
    <w:rsid w:val="00DB1D42"/>
    <w:rsid w:val="00DB35EE"/>
    <w:rsid w:val="00DB5D52"/>
    <w:rsid w:val="00DC3CEE"/>
    <w:rsid w:val="00DD4EFF"/>
    <w:rsid w:val="00DD6503"/>
    <w:rsid w:val="00DF10D8"/>
    <w:rsid w:val="00E003AF"/>
    <w:rsid w:val="00E02D4F"/>
    <w:rsid w:val="00E13B9D"/>
    <w:rsid w:val="00E14133"/>
    <w:rsid w:val="00E14A3D"/>
    <w:rsid w:val="00E1562D"/>
    <w:rsid w:val="00E369D0"/>
    <w:rsid w:val="00E4545E"/>
    <w:rsid w:val="00E51D3C"/>
    <w:rsid w:val="00E73942"/>
    <w:rsid w:val="00E778F9"/>
    <w:rsid w:val="00E9104F"/>
    <w:rsid w:val="00E92508"/>
    <w:rsid w:val="00EA4703"/>
    <w:rsid w:val="00EA7D60"/>
    <w:rsid w:val="00EB6C17"/>
    <w:rsid w:val="00EC6FDE"/>
    <w:rsid w:val="00ED5BCA"/>
    <w:rsid w:val="00EE3740"/>
    <w:rsid w:val="00EF2D00"/>
    <w:rsid w:val="00F062DD"/>
    <w:rsid w:val="00F13F8C"/>
    <w:rsid w:val="00F21F65"/>
    <w:rsid w:val="00F31230"/>
    <w:rsid w:val="00F33B37"/>
    <w:rsid w:val="00F44ECC"/>
    <w:rsid w:val="00F4720C"/>
    <w:rsid w:val="00F5366B"/>
    <w:rsid w:val="00F62420"/>
    <w:rsid w:val="00F62DB4"/>
    <w:rsid w:val="00F6631A"/>
    <w:rsid w:val="00F82CCE"/>
    <w:rsid w:val="00F91B2F"/>
    <w:rsid w:val="00FA7556"/>
    <w:rsid w:val="00FB72DE"/>
    <w:rsid w:val="00FC2401"/>
    <w:rsid w:val="00FD1441"/>
    <w:rsid w:val="00FD5B13"/>
    <w:rsid w:val="00FD5C30"/>
    <w:rsid w:val="00FE1CA3"/>
    <w:rsid w:val="00FE3839"/>
    <w:rsid w:val="00FF09F7"/>
    <w:rsid w:val="00FF3A2F"/>
    <w:rsid w:val="00FF40ED"/>
    <w:rsid w:val="00FF580A"/>
    <w:rsid w:val="00FF5E70"/>
    <w:rsid w:val="00FF6AC5"/>
    <w:rsid w:val="0AD6003B"/>
    <w:rsid w:val="0C71D09C"/>
    <w:rsid w:val="16AF8579"/>
    <w:rsid w:val="209A2FBE"/>
    <w:rsid w:val="2236001F"/>
    <w:rsid w:val="335FFFA5"/>
    <w:rsid w:val="3F19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F8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0BB0"/>
    <w:rPr>
      <w:rFonts w:ascii="Times New Roman" w:hAnsi="Times New Roman" w:cs="Times New Roman"/>
    </w:rPr>
  </w:style>
  <w:style w:type="paragraph" w:styleId="Heading3">
    <w:name w:val="heading 3"/>
    <w:basedOn w:val="Normal"/>
    <w:next w:val="Normal"/>
    <w:link w:val="Heading3Char"/>
    <w:uiPriority w:val="9"/>
    <w:unhideWhenUsed/>
    <w:qFormat/>
    <w:rsid w:val="002411A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1AF"/>
    <w:rPr>
      <w:rFonts w:asciiTheme="majorHAnsi" w:eastAsiaTheme="majorEastAsia" w:hAnsiTheme="majorHAnsi" w:cstheme="majorBidi"/>
      <w:color w:val="1F3763" w:themeColor="accent1" w:themeShade="7F"/>
    </w:rPr>
  </w:style>
  <w:style w:type="paragraph" w:customStyle="1" w:styleId="p2">
    <w:name w:val="p2"/>
    <w:basedOn w:val="Normal"/>
    <w:rsid w:val="002411AF"/>
    <w:rPr>
      <w:rFonts w:eastAsia="SimSun"/>
      <w:sz w:val="20"/>
      <w:szCs w:val="20"/>
    </w:rPr>
  </w:style>
  <w:style w:type="character" w:customStyle="1" w:styleId="apple-converted-space">
    <w:name w:val="apple-converted-space"/>
    <w:rsid w:val="002411AF"/>
  </w:style>
  <w:style w:type="paragraph" w:styleId="Header">
    <w:name w:val="header"/>
    <w:basedOn w:val="Normal"/>
    <w:link w:val="HeaderChar"/>
    <w:uiPriority w:val="99"/>
    <w:unhideWhenUsed/>
    <w:rsid w:val="002411A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411AF"/>
  </w:style>
  <w:style w:type="paragraph" w:styleId="Footer">
    <w:name w:val="footer"/>
    <w:basedOn w:val="Normal"/>
    <w:link w:val="FooterChar"/>
    <w:uiPriority w:val="99"/>
    <w:unhideWhenUsed/>
    <w:rsid w:val="002411A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411AF"/>
  </w:style>
  <w:style w:type="character" w:styleId="Hyperlink">
    <w:name w:val="Hyperlink"/>
    <w:rsid w:val="002411AF"/>
    <w:rPr>
      <w:color w:val="0000FF"/>
      <w:u w:val="single"/>
    </w:rPr>
  </w:style>
  <w:style w:type="paragraph" w:styleId="ListParagraph">
    <w:name w:val="List Paragraph"/>
    <w:basedOn w:val="Normal"/>
    <w:uiPriority w:val="34"/>
    <w:qFormat/>
    <w:rsid w:val="00BC3C17"/>
    <w:pPr>
      <w:ind w:left="720"/>
      <w:contextualSpacing/>
    </w:pPr>
    <w:rPr>
      <w:rFonts w:asciiTheme="minorHAnsi" w:hAnsiTheme="minorHAnsi" w:cstheme="minorBidi"/>
    </w:rPr>
  </w:style>
  <w:style w:type="paragraph" w:styleId="Title">
    <w:name w:val="Title"/>
    <w:basedOn w:val="Normal"/>
    <w:link w:val="TitleChar"/>
    <w:qFormat/>
    <w:rsid w:val="00E9104F"/>
    <w:pPr>
      <w:spacing w:before="240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rsid w:val="00E9104F"/>
    <w:rPr>
      <w:rFonts w:asciiTheme="majorHAnsi" w:eastAsiaTheme="majorEastAsia" w:hAnsiTheme="majorHAnsi" w:cstheme="majorBidi"/>
      <w:kern w:val="24"/>
      <w:lang w:eastAsia="ja-JP"/>
    </w:rPr>
  </w:style>
  <w:style w:type="character" w:styleId="PageNumber">
    <w:name w:val="page number"/>
    <w:basedOn w:val="DefaultParagraphFont"/>
    <w:uiPriority w:val="99"/>
    <w:semiHidden/>
    <w:unhideWhenUsed/>
    <w:rsid w:val="003F5B2D"/>
  </w:style>
  <w:style w:type="character" w:styleId="UnresolvedMention">
    <w:name w:val="Unresolved Mention"/>
    <w:basedOn w:val="DefaultParagraphFont"/>
    <w:uiPriority w:val="99"/>
    <w:rsid w:val="00F4720C"/>
    <w:rPr>
      <w:color w:val="605E5C"/>
      <w:shd w:val="clear" w:color="auto" w:fill="E1DFDD"/>
    </w:rPr>
  </w:style>
  <w:style w:type="paragraph" w:styleId="HTMLPreformatted">
    <w:name w:val="HTML Preformatted"/>
    <w:basedOn w:val="Normal"/>
    <w:link w:val="HTMLPreformattedChar"/>
    <w:uiPriority w:val="99"/>
    <w:unhideWhenUsed/>
    <w:rsid w:val="0097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553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FBC"/>
    <w:rPr>
      <w:sz w:val="18"/>
      <w:szCs w:val="18"/>
    </w:rPr>
  </w:style>
  <w:style w:type="character" w:customStyle="1" w:styleId="BalloonTextChar">
    <w:name w:val="Balloon Text Char"/>
    <w:basedOn w:val="DefaultParagraphFont"/>
    <w:link w:val="BalloonText"/>
    <w:uiPriority w:val="99"/>
    <w:semiHidden/>
    <w:rsid w:val="00823FBC"/>
    <w:rPr>
      <w:rFonts w:ascii="Times New Roman" w:hAnsi="Times New Roman" w:cs="Times New Roman"/>
      <w:sz w:val="18"/>
      <w:szCs w:val="18"/>
    </w:rPr>
  </w:style>
  <w:style w:type="paragraph" w:customStyle="1" w:styleId="Default">
    <w:name w:val="Default"/>
    <w:rsid w:val="00FE3839"/>
    <w:pPr>
      <w:autoSpaceDE w:val="0"/>
      <w:autoSpaceDN w:val="0"/>
      <w:adjustRightInd w:val="0"/>
    </w:pPr>
    <w:rPr>
      <w:rFonts w:ascii="DFKai-SB" w:eastAsia="DFKai-SB" w:cs="DFKai-SB"/>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34276"/>
    <w:pPr>
      <w:spacing w:before="100" w:beforeAutospacing="1" w:after="100" w:afterAutospacing="1"/>
    </w:pPr>
    <w:rPr>
      <w:rFonts w:eastAsia="Times New Roman"/>
    </w:rPr>
  </w:style>
  <w:style w:type="character" w:styleId="Strong">
    <w:name w:val="Strong"/>
    <w:uiPriority w:val="22"/>
    <w:qFormat/>
    <w:rsid w:val="00950A45"/>
    <w:rPr>
      <w:b/>
      <w:bCs/>
    </w:rPr>
  </w:style>
  <w:style w:type="character" w:customStyle="1" w:styleId="normaltextrun">
    <w:name w:val="normaltextrun"/>
    <w:basedOn w:val="DefaultParagraphFont"/>
    <w:rsid w:val="00C506A4"/>
  </w:style>
  <w:style w:type="character" w:customStyle="1" w:styleId="eop">
    <w:name w:val="eop"/>
    <w:basedOn w:val="DefaultParagraphFont"/>
    <w:rsid w:val="00C5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8012">
      <w:bodyDiv w:val="1"/>
      <w:marLeft w:val="0"/>
      <w:marRight w:val="0"/>
      <w:marTop w:val="0"/>
      <w:marBottom w:val="0"/>
      <w:divBdr>
        <w:top w:val="none" w:sz="0" w:space="0" w:color="auto"/>
        <w:left w:val="none" w:sz="0" w:space="0" w:color="auto"/>
        <w:bottom w:val="none" w:sz="0" w:space="0" w:color="auto"/>
        <w:right w:val="none" w:sz="0" w:space="0" w:color="auto"/>
      </w:divBdr>
    </w:div>
    <w:div w:id="152450589">
      <w:bodyDiv w:val="1"/>
      <w:marLeft w:val="0"/>
      <w:marRight w:val="0"/>
      <w:marTop w:val="0"/>
      <w:marBottom w:val="0"/>
      <w:divBdr>
        <w:top w:val="none" w:sz="0" w:space="0" w:color="auto"/>
        <w:left w:val="none" w:sz="0" w:space="0" w:color="auto"/>
        <w:bottom w:val="none" w:sz="0" w:space="0" w:color="auto"/>
        <w:right w:val="none" w:sz="0" w:space="0" w:color="auto"/>
      </w:divBdr>
    </w:div>
    <w:div w:id="367413744">
      <w:bodyDiv w:val="1"/>
      <w:marLeft w:val="0"/>
      <w:marRight w:val="0"/>
      <w:marTop w:val="0"/>
      <w:marBottom w:val="0"/>
      <w:divBdr>
        <w:top w:val="none" w:sz="0" w:space="0" w:color="auto"/>
        <w:left w:val="none" w:sz="0" w:space="0" w:color="auto"/>
        <w:bottom w:val="none" w:sz="0" w:space="0" w:color="auto"/>
        <w:right w:val="none" w:sz="0" w:space="0" w:color="auto"/>
      </w:divBdr>
      <w:divsChild>
        <w:div w:id="1717467946">
          <w:marLeft w:val="0"/>
          <w:marRight w:val="0"/>
          <w:marTop w:val="0"/>
          <w:marBottom w:val="120"/>
          <w:divBdr>
            <w:top w:val="none" w:sz="0" w:space="0" w:color="auto"/>
            <w:left w:val="none" w:sz="0" w:space="0" w:color="auto"/>
            <w:bottom w:val="none" w:sz="0" w:space="0" w:color="auto"/>
            <w:right w:val="none" w:sz="0" w:space="0" w:color="auto"/>
          </w:divBdr>
        </w:div>
      </w:divsChild>
    </w:div>
    <w:div w:id="443572758">
      <w:bodyDiv w:val="1"/>
      <w:marLeft w:val="0"/>
      <w:marRight w:val="0"/>
      <w:marTop w:val="0"/>
      <w:marBottom w:val="0"/>
      <w:divBdr>
        <w:top w:val="none" w:sz="0" w:space="0" w:color="auto"/>
        <w:left w:val="none" w:sz="0" w:space="0" w:color="auto"/>
        <w:bottom w:val="none" w:sz="0" w:space="0" w:color="auto"/>
        <w:right w:val="none" w:sz="0" w:space="0" w:color="auto"/>
      </w:divBdr>
    </w:div>
    <w:div w:id="477845077">
      <w:bodyDiv w:val="1"/>
      <w:marLeft w:val="0"/>
      <w:marRight w:val="0"/>
      <w:marTop w:val="0"/>
      <w:marBottom w:val="0"/>
      <w:divBdr>
        <w:top w:val="none" w:sz="0" w:space="0" w:color="auto"/>
        <w:left w:val="none" w:sz="0" w:space="0" w:color="auto"/>
        <w:bottom w:val="none" w:sz="0" w:space="0" w:color="auto"/>
        <w:right w:val="none" w:sz="0" w:space="0" w:color="auto"/>
      </w:divBdr>
    </w:div>
    <w:div w:id="643198324">
      <w:bodyDiv w:val="1"/>
      <w:marLeft w:val="0"/>
      <w:marRight w:val="0"/>
      <w:marTop w:val="0"/>
      <w:marBottom w:val="0"/>
      <w:divBdr>
        <w:top w:val="none" w:sz="0" w:space="0" w:color="auto"/>
        <w:left w:val="none" w:sz="0" w:space="0" w:color="auto"/>
        <w:bottom w:val="none" w:sz="0" w:space="0" w:color="auto"/>
        <w:right w:val="none" w:sz="0" w:space="0" w:color="auto"/>
      </w:divBdr>
    </w:div>
    <w:div w:id="779569690">
      <w:bodyDiv w:val="1"/>
      <w:marLeft w:val="0"/>
      <w:marRight w:val="0"/>
      <w:marTop w:val="0"/>
      <w:marBottom w:val="0"/>
      <w:divBdr>
        <w:top w:val="none" w:sz="0" w:space="0" w:color="auto"/>
        <w:left w:val="none" w:sz="0" w:space="0" w:color="auto"/>
        <w:bottom w:val="none" w:sz="0" w:space="0" w:color="auto"/>
        <w:right w:val="none" w:sz="0" w:space="0" w:color="auto"/>
      </w:divBdr>
    </w:div>
    <w:div w:id="825510471">
      <w:bodyDiv w:val="1"/>
      <w:marLeft w:val="0"/>
      <w:marRight w:val="0"/>
      <w:marTop w:val="0"/>
      <w:marBottom w:val="0"/>
      <w:divBdr>
        <w:top w:val="none" w:sz="0" w:space="0" w:color="auto"/>
        <w:left w:val="none" w:sz="0" w:space="0" w:color="auto"/>
        <w:bottom w:val="none" w:sz="0" w:space="0" w:color="auto"/>
        <w:right w:val="none" w:sz="0" w:space="0" w:color="auto"/>
      </w:divBdr>
    </w:div>
    <w:div w:id="921254269">
      <w:bodyDiv w:val="1"/>
      <w:marLeft w:val="0"/>
      <w:marRight w:val="0"/>
      <w:marTop w:val="0"/>
      <w:marBottom w:val="0"/>
      <w:divBdr>
        <w:top w:val="none" w:sz="0" w:space="0" w:color="auto"/>
        <w:left w:val="none" w:sz="0" w:space="0" w:color="auto"/>
        <w:bottom w:val="none" w:sz="0" w:space="0" w:color="auto"/>
        <w:right w:val="none" w:sz="0" w:space="0" w:color="auto"/>
      </w:divBdr>
    </w:div>
    <w:div w:id="943729039">
      <w:bodyDiv w:val="1"/>
      <w:marLeft w:val="0"/>
      <w:marRight w:val="0"/>
      <w:marTop w:val="0"/>
      <w:marBottom w:val="0"/>
      <w:divBdr>
        <w:top w:val="none" w:sz="0" w:space="0" w:color="auto"/>
        <w:left w:val="none" w:sz="0" w:space="0" w:color="auto"/>
        <w:bottom w:val="none" w:sz="0" w:space="0" w:color="auto"/>
        <w:right w:val="none" w:sz="0" w:space="0" w:color="auto"/>
      </w:divBdr>
    </w:div>
    <w:div w:id="997462610">
      <w:bodyDiv w:val="1"/>
      <w:marLeft w:val="0"/>
      <w:marRight w:val="0"/>
      <w:marTop w:val="0"/>
      <w:marBottom w:val="0"/>
      <w:divBdr>
        <w:top w:val="none" w:sz="0" w:space="0" w:color="auto"/>
        <w:left w:val="none" w:sz="0" w:space="0" w:color="auto"/>
        <w:bottom w:val="none" w:sz="0" w:space="0" w:color="auto"/>
        <w:right w:val="none" w:sz="0" w:space="0" w:color="auto"/>
      </w:divBdr>
    </w:div>
    <w:div w:id="1079251893">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473668287">
      <w:bodyDiv w:val="1"/>
      <w:marLeft w:val="0"/>
      <w:marRight w:val="0"/>
      <w:marTop w:val="0"/>
      <w:marBottom w:val="0"/>
      <w:divBdr>
        <w:top w:val="none" w:sz="0" w:space="0" w:color="auto"/>
        <w:left w:val="none" w:sz="0" w:space="0" w:color="auto"/>
        <w:bottom w:val="none" w:sz="0" w:space="0" w:color="auto"/>
        <w:right w:val="none" w:sz="0" w:space="0" w:color="auto"/>
      </w:divBdr>
    </w:div>
    <w:div w:id="1651135616">
      <w:bodyDiv w:val="1"/>
      <w:marLeft w:val="0"/>
      <w:marRight w:val="0"/>
      <w:marTop w:val="0"/>
      <w:marBottom w:val="0"/>
      <w:divBdr>
        <w:top w:val="none" w:sz="0" w:space="0" w:color="auto"/>
        <w:left w:val="none" w:sz="0" w:space="0" w:color="auto"/>
        <w:bottom w:val="none" w:sz="0" w:space="0" w:color="auto"/>
        <w:right w:val="none" w:sz="0" w:space="0" w:color="auto"/>
      </w:divBdr>
    </w:div>
    <w:div w:id="1722287377">
      <w:bodyDiv w:val="1"/>
      <w:marLeft w:val="0"/>
      <w:marRight w:val="0"/>
      <w:marTop w:val="0"/>
      <w:marBottom w:val="0"/>
      <w:divBdr>
        <w:top w:val="none" w:sz="0" w:space="0" w:color="auto"/>
        <w:left w:val="none" w:sz="0" w:space="0" w:color="auto"/>
        <w:bottom w:val="none" w:sz="0" w:space="0" w:color="auto"/>
        <w:right w:val="none" w:sz="0" w:space="0" w:color="auto"/>
      </w:divBdr>
    </w:div>
    <w:div w:id="1745179963">
      <w:bodyDiv w:val="1"/>
      <w:marLeft w:val="0"/>
      <w:marRight w:val="0"/>
      <w:marTop w:val="0"/>
      <w:marBottom w:val="0"/>
      <w:divBdr>
        <w:top w:val="none" w:sz="0" w:space="0" w:color="auto"/>
        <w:left w:val="none" w:sz="0" w:space="0" w:color="auto"/>
        <w:bottom w:val="none" w:sz="0" w:space="0" w:color="auto"/>
        <w:right w:val="none" w:sz="0" w:space="0" w:color="auto"/>
      </w:divBdr>
    </w:div>
    <w:div w:id="2003043366">
      <w:bodyDiv w:val="1"/>
      <w:marLeft w:val="0"/>
      <w:marRight w:val="0"/>
      <w:marTop w:val="0"/>
      <w:marBottom w:val="0"/>
      <w:divBdr>
        <w:top w:val="none" w:sz="0" w:space="0" w:color="auto"/>
        <w:left w:val="none" w:sz="0" w:space="0" w:color="auto"/>
        <w:bottom w:val="none" w:sz="0" w:space="0" w:color="auto"/>
        <w:right w:val="none" w:sz="0" w:space="0" w:color="auto"/>
      </w:divBdr>
    </w:div>
    <w:div w:id="2047169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dingxiao@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F95472-A0B1-B243-B1A4-48FD403539FC}">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2FF452-32FF-A744-982F-39E39378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in Secondary Schools and University,</dc:title>
  <dc:subject/>
  <dc:creator>Xiaoying Liles</dc:creator>
  <cp:keywords/>
  <dc:description/>
  <cp:lastModifiedBy>Liles, Xiaoying</cp:lastModifiedBy>
  <cp:revision>132</cp:revision>
  <cp:lastPrinted>2021-05-31T02:57:00Z</cp:lastPrinted>
  <dcterms:created xsi:type="dcterms:W3CDTF">2021-05-31T02:57:00Z</dcterms:created>
  <dcterms:modified xsi:type="dcterms:W3CDTF">2023-10-16T13:21:00Z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documentId_4238</vt:lpwstr>
  </property>
  <property fmtid="{D5CDD505-2E9C-101B-9397-08002B2CF9AE}" pid="3" name="grammarly_documentContext">
    <vt:lpwstr>{"goals":[],"domain":"general","emotions":[],"dialect":"american"}</vt:lpwstr>
  </property>
</Properties>
</file>